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Pr="00EC155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31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Pr="00EC1557">
        <w:rPr>
          <w:rFonts w:ascii="Times New Roman" w:hAnsi="Times New Roman"/>
          <w:sz w:val="26"/>
          <w:szCs w:val="26"/>
          <w:lang w:val="be-BY"/>
        </w:rPr>
        <w:t>20</w:t>
      </w:r>
      <w:r>
        <w:rPr>
          <w:rFonts w:ascii="Times New Roman" w:hAnsi="Times New Roman"/>
          <w:sz w:val="26"/>
          <w:szCs w:val="26"/>
          <w:lang w:val="be-BY"/>
        </w:rPr>
        <w:t>21 г.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>
        <w:rPr>
          <w:rFonts w:ascii="Times New Roman" w:hAnsi="Times New Roman"/>
          <w:sz w:val="26"/>
          <w:szCs w:val="26"/>
          <w:lang w:val="be-BY"/>
        </w:rPr>
        <w:t>№ 479</w:t>
      </w: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30"/>
        <w:gridCol w:w="5436"/>
        <w:gridCol w:w="1417"/>
        <w:gridCol w:w="992"/>
        <w:gridCol w:w="851"/>
      </w:tblGrid>
      <w:tr w:rsidR="00427E1A" w:rsidRPr="004003B1" w:rsidTr="00B420EB">
        <w:trPr>
          <w:trHeight w:val="339"/>
        </w:trPr>
        <w:tc>
          <w:tcPr>
            <w:tcW w:w="9351" w:type="dxa"/>
            <w:gridSpan w:val="6"/>
            <w:vAlign w:val="center"/>
          </w:tcPr>
          <w:p w:rsidR="00427E1A" w:rsidRDefault="00427E1A" w:rsidP="00427E1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</w:pPr>
          </w:p>
          <w:p w:rsidR="00427E1A" w:rsidRDefault="00427E1A" w:rsidP="00427E1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 xml:space="preserve">РВУ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 xml:space="preserve">Выдавецкі дом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Звязда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»</w:t>
            </w:r>
          </w:p>
          <w:p w:rsidR="00427E1A" w:rsidRPr="00413EC0" w:rsidRDefault="00427E1A" w:rsidP="00427E1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64D23" w:rsidRPr="004003B1" w:rsidTr="009947C1">
        <w:trPr>
          <w:trHeight w:val="339"/>
        </w:trPr>
        <w:tc>
          <w:tcPr>
            <w:tcW w:w="655" w:type="dxa"/>
            <w:gridSpan w:val="2"/>
            <w:vAlign w:val="center"/>
          </w:tcPr>
          <w:p w:rsidR="00164D23" w:rsidRPr="00EC155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bookmarkStart w:id="0" w:name="_GoBack"/>
            <w:bookmarkEnd w:id="0"/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436" w:type="dxa"/>
            <w:vAlign w:val="center"/>
          </w:tcPr>
          <w:p w:rsidR="00164D23" w:rsidRPr="00EC155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417" w:type="dxa"/>
            <w:vAlign w:val="center"/>
          </w:tcPr>
          <w:p w:rsidR="00164D23" w:rsidRPr="003C126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164D23" w:rsidRPr="00EC155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164D23" w:rsidRPr="00EC155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164D23" w:rsidRPr="004003B1" w:rsidTr="007D4357">
        <w:trPr>
          <w:trHeight w:val="339"/>
        </w:trPr>
        <w:tc>
          <w:tcPr>
            <w:tcW w:w="9351" w:type="dxa"/>
            <w:gridSpan w:val="6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164D23" w:rsidRPr="004003B1" w:rsidTr="00427E1A">
        <w:trPr>
          <w:trHeight w:val="339"/>
        </w:trPr>
        <w:tc>
          <w:tcPr>
            <w:tcW w:w="655" w:type="dxa"/>
            <w:gridSpan w:val="2"/>
          </w:tcPr>
          <w:p w:rsidR="00164D23" w:rsidRPr="00A8236E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36" w:type="dxa"/>
            <w:vAlign w:val="center"/>
          </w:tcPr>
          <w:p w:rsidR="00164D23" w:rsidRDefault="00164D23" w:rsidP="00164D23">
            <w:pPr>
              <w:pStyle w:val="a4"/>
              <w:widowControl w:val="0"/>
              <w:spacing w:before="0" w:beforeAutospacing="0" w:after="0" w:afterAutospacing="0"/>
              <w:jc w:val="both"/>
              <w:rPr>
                <w:lang w:val="be-BY"/>
              </w:rPr>
            </w:pPr>
            <w:r w:rsidRPr="004003B1">
              <w:rPr>
                <w:lang w:val="be-BY"/>
              </w:rPr>
              <w:t xml:space="preserve">«Міцкевіч Д. К.  Любіць і помніць; Міцкевіч, М. К. Пад бацькоўскім дахам»: да 140-годдзя з дня нараджэння народнага паэта Якуба Коласа. </w:t>
            </w:r>
          </w:p>
          <w:p w:rsidR="00164D23" w:rsidRPr="004003B1" w:rsidRDefault="00164D23" w:rsidP="00164D23">
            <w:pPr>
              <w:pStyle w:val="a4"/>
              <w:widowControl w:val="0"/>
              <w:spacing w:before="0" w:beforeAutospacing="0" w:after="0" w:afterAutospacing="0"/>
              <w:jc w:val="both"/>
              <w:rPr>
                <w:lang w:val="be-BY"/>
              </w:rPr>
            </w:pPr>
            <w:r w:rsidRPr="004003B1">
              <w:rPr>
                <w:lang w:val="be-BY"/>
              </w:rPr>
              <w:t>Укладальнік Васіліна Міцкевіч</w:t>
            </w:r>
            <w:r>
              <w:rPr>
                <w:lang w:val="be-BY"/>
              </w:rPr>
              <w:t>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ел. 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21,0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55" w:type="dxa"/>
            <w:gridSpan w:val="2"/>
          </w:tcPr>
          <w:p w:rsidR="00164D23" w:rsidRPr="00A8236E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36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О. А. Судленков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«История белорусских книжных знаков, XVI–XX вв.».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5,7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164D23" w:rsidRPr="004003B1" w:rsidTr="00427E1A">
        <w:trPr>
          <w:trHeight w:val="339"/>
        </w:trPr>
        <w:tc>
          <w:tcPr>
            <w:tcW w:w="655" w:type="dxa"/>
            <w:gridSpan w:val="2"/>
          </w:tcPr>
          <w:p w:rsidR="00164D23" w:rsidRPr="00A8236E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5436" w:type="dxa"/>
            <w:vAlign w:val="center"/>
          </w:tcPr>
          <w:p w:rsidR="00164D23" w:rsidRPr="004003B1" w:rsidRDefault="00164D23" w:rsidP="0016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И. Е. Моисеев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«Остров Глазовка, или Главный по аистам».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9,4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164D23" w:rsidRPr="004003B1" w:rsidTr="00427E1A">
        <w:trPr>
          <w:trHeight w:val="339"/>
        </w:trPr>
        <w:tc>
          <w:tcPr>
            <w:tcW w:w="655" w:type="dxa"/>
            <w:gridSpan w:val="2"/>
          </w:tcPr>
          <w:p w:rsidR="00164D23" w:rsidRPr="00A8236E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5436" w:type="dxa"/>
            <w:vAlign w:val="center"/>
          </w:tcPr>
          <w:p w:rsidR="00164D23" w:rsidRPr="004003B1" w:rsidRDefault="00164D23" w:rsidP="00164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В. А. Шніп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 «Заўтра была адліга — 2». Д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зённікавы раман паэта.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14,2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55" w:type="dxa"/>
            <w:gridSpan w:val="2"/>
          </w:tcPr>
          <w:p w:rsidR="00164D23" w:rsidRPr="00A8236E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5436" w:type="dxa"/>
            <w:vAlign w:val="center"/>
          </w:tcPr>
          <w:p w:rsidR="00164D23" w:rsidRPr="004003B1" w:rsidRDefault="00164D23" w:rsidP="00164D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val="be-BY" w:eastAsia="en-US"/>
              </w:rPr>
              <w:t>А. А. Суша</w:t>
            </w:r>
            <w: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val="be-BY" w:eastAsia="en-US"/>
              </w:rPr>
              <w:t xml:space="preserve"> «Жыровіцкае Евангелле».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ел., рус., пол., англ., літ., лат.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15,1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164D23" w:rsidRPr="004003B1" w:rsidTr="00427E1A">
        <w:trPr>
          <w:trHeight w:val="339"/>
        </w:trPr>
        <w:tc>
          <w:tcPr>
            <w:tcW w:w="655" w:type="dxa"/>
            <w:gridSpan w:val="2"/>
          </w:tcPr>
          <w:p w:rsidR="00164D23" w:rsidRPr="00A8236E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5436" w:type="dxa"/>
            <w:vAlign w:val="center"/>
          </w:tcPr>
          <w:p w:rsidR="00164D23" w:rsidRPr="004003B1" w:rsidRDefault="00164D23" w:rsidP="00164D23">
            <w:pPr>
              <w:pStyle w:val="a4"/>
              <w:spacing w:before="0" w:beforeAutospacing="0" w:after="0" w:afterAutospacing="0"/>
              <w:jc w:val="both"/>
              <w:rPr>
                <w:lang w:val="be-BY"/>
              </w:rPr>
            </w:pPr>
            <w:r w:rsidRPr="004003B1">
              <w:rPr>
                <w:color w:val="0D0D0D"/>
                <w:lang w:val="be-BY"/>
              </w:rPr>
              <w:t>А. Л. Мельников</w:t>
            </w:r>
            <w:r>
              <w:rPr>
                <w:color w:val="0D0D0D"/>
                <w:lang w:val="be-BY"/>
              </w:rPr>
              <w:t>.</w:t>
            </w:r>
            <w:r w:rsidRPr="004003B1">
              <w:rPr>
                <w:color w:val="0D0D0D"/>
                <w:lang w:val="be-BY"/>
              </w:rPr>
              <w:t xml:space="preserve"> «Фотографические приключения Тимофея Плёнкина»</w:t>
            </w:r>
            <w:r>
              <w:rPr>
                <w:color w:val="0D0D0D"/>
                <w:lang w:val="be-BY"/>
              </w:rPr>
              <w:t>.</w:t>
            </w:r>
            <w:r w:rsidRPr="004003B1">
              <w:rPr>
                <w:color w:val="0D0D0D"/>
                <w:lang w:val="be-BY"/>
              </w:rPr>
              <w:t xml:space="preserve"> </w:t>
            </w:r>
            <w:r>
              <w:rPr>
                <w:color w:val="0D0D0D"/>
                <w:lang w:val="be-BY"/>
              </w:rPr>
              <w:t>П</w:t>
            </w:r>
            <w:r w:rsidRPr="004003B1">
              <w:rPr>
                <w:color w:val="0D0D0D"/>
                <w:lang w:val="be-BY"/>
              </w:rPr>
              <w:t>овесть.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13,4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55" w:type="dxa"/>
            <w:gridSpan w:val="2"/>
          </w:tcPr>
          <w:p w:rsidR="00164D23" w:rsidRPr="00A8236E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5436" w:type="dxa"/>
            <w:vAlign w:val="center"/>
          </w:tcPr>
          <w:p w:rsidR="00164D23" w:rsidRPr="004003B1" w:rsidRDefault="00164D23" w:rsidP="00164D23">
            <w:pPr>
              <w:pStyle w:val="a4"/>
              <w:spacing w:before="0" w:beforeAutospacing="0" w:after="0" w:afterAutospacing="0"/>
              <w:jc w:val="both"/>
              <w:rPr>
                <w:lang w:val="be-BY"/>
              </w:rPr>
            </w:pPr>
            <w:r w:rsidRPr="004003B1">
              <w:rPr>
                <w:color w:val="000000"/>
                <w:shd w:val="clear" w:color="auto" w:fill="FFFFFF"/>
                <w:lang w:val="be-BY"/>
              </w:rPr>
              <w:t>В. С. Кудлачёв</w:t>
            </w:r>
            <w:r>
              <w:rPr>
                <w:color w:val="000000"/>
                <w:shd w:val="clear" w:color="auto" w:fill="FFFFFF"/>
                <w:lang w:val="be-BY"/>
              </w:rPr>
              <w:t>.</w:t>
            </w:r>
            <w:r w:rsidRPr="004003B1">
              <w:rPr>
                <w:color w:val="000000"/>
                <w:shd w:val="clear" w:color="auto" w:fill="FFFFFF"/>
                <w:lang w:val="be-BY"/>
              </w:rPr>
              <w:t xml:space="preserve"> «Так бывает или нет?»</w:t>
            </w:r>
            <w:r>
              <w:rPr>
                <w:color w:val="000000"/>
                <w:shd w:val="clear" w:color="auto" w:fill="FFFFFF"/>
                <w:lang w:val="be-BY"/>
              </w:rPr>
              <w:t>.</w:t>
            </w:r>
            <w:r w:rsidRPr="004003B1">
              <w:rPr>
                <w:color w:val="000000"/>
                <w:shd w:val="clear" w:color="auto" w:fill="FFFFFF"/>
                <w:lang w:val="be-BY"/>
              </w:rPr>
              <w:t xml:space="preserve"> </w:t>
            </w:r>
            <w:r>
              <w:rPr>
                <w:color w:val="000000"/>
                <w:shd w:val="clear" w:color="auto" w:fill="FFFFFF"/>
                <w:lang w:val="be-BY"/>
              </w:rPr>
              <w:t>С</w:t>
            </w:r>
            <w:r w:rsidRPr="004003B1">
              <w:rPr>
                <w:color w:val="000000"/>
                <w:shd w:val="clear" w:color="auto" w:fill="FFFFFF"/>
                <w:lang w:val="be-BY"/>
              </w:rPr>
              <w:t>тихи.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8,5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164D23" w:rsidRPr="004003B1" w:rsidTr="00427E1A">
        <w:trPr>
          <w:trHeight w:val="339"/>
        </w:trPr>
        <w:tc>
          <w:tcPr>
            <w:tcW w:w="655" w:type="dxa"/>
            <w:gridSpan w:val="2"/>
          </w:tcPr>
          <w:p w:rsidR="00164D23" w:rsidRPr="00A8236E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5436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03B1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И. Н. Плескачевская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«Феномен Валентина Елизарьева</w:t>
            </w:r>
            <w:r w:rsidRPr="000F2F8C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»</w:t>
            </w:r>
            <w:r w:rsidRPr="004003B1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29,2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55" w:type="dxa"/>
            <w:gridSpan w:val="2"/>
          </w:tcPr>
          <w:p w:rsidR="00164D23" w:rsidRPr="00A8236E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5436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А. М. Шаўцоў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.</w:t>
            </w:r>
            <w:r w:rsidRPr="004003B1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 xml:space="preserve"> «Пра жыццё і прыгоды сланяняці, або Як сланы з людзьмі пасябравалі»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. Ап</w:t>
            </w:r>
            <w:r w:rsidRPr="004003B1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овесць-казка.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2,6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164D23" w:rsidRPr="00FE2071" w:rsidTr="00427E1A">
        <w:trPr>
          <w:trHeight w:val="339"/>
        </w:trPr>
        <w:tc>
          <w:tcPr>
            <w:tcW w:w="9351" w:type="dxa"/>
            <w:gridSpan w:val="6"/>
            <w:vAlign w:val="center"/>
          </w:tcPr>
          <w:p w:rsidR="00164D23" w:rsidRPr="00FE2071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FE207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Кнігі серыі «Школьная бібліятэка»</w:t>
            </w:r>
          </w:p>
        </w:tc>
      </w:tr>
      <w:tr w:rsidR="00164D23" w:rsidRPr="006F0894" w:rsidTr="00427E1A">
        <w:trPr>
          <w:trHeight w:val="339"/>
        </w:trPr>
        <w:tc>
          <w:tcPr>
            <w:tcW w:w="625" w:type="dxa"/>
            <w:vAlign w:val="center"/>
          </w:tcPr>
          <w:p w:rsidR="00164D23" w:rsidRPr="002C5B49" w:rsidRDefault="00164D23" w:rsidP="00164D23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B49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5466" w:type="dxa"/>
            <w:gridSpan w:val="2"/>
            <w:vAlign w:val="center"/>
          </w:tcPr>
          <w:p w:rsidR="00164D23" w:rsidRPr="00A8236E" w:rsidRDefault="00164D23" w:rsidP="00164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 xml:space="preserve">Празаічныя творы для вывучэння беларуская літаратуры ў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 xml:space="preserve"> класе</w:t>
            </w:r>
            <w:r w:rsidRPr="002C5B49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 xml:space="preserve"> Зборнік.</w:t>
            </w:r>
          </w:p>
        </w:tc>
        <w:tc>
          <w:tcPr>
            <w:tcW w:w="1417" w:type="dxa"/>
            <w:vAlign w:val="center"/>
          </w:tcPr>
          <w:p w:rsidR="00164D23" w:rsidRPr="00A8236E" w:rsidRDefault="00164D23" w:rsidP="00164D23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рус.</w:t>
            </w:r>
          </w:p>
        </w:tc>
        <w:tc>
          <w:tcPr>
            <w:tcW w:w="992" w:type="dxa"/>
            <w:vAlign w:val="center"/>
          </w:tcPr>
          <w:p w:rsidR="00164D23" w:rsidRPr="00A8236E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16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164D23" w:rsidRPr="006F0894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6F0894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25,8</w:t>
            </w:r>
          </w:p>
        </w:tc>
      </w:tr>
      <w:tr w:rsidR="00164D23" w:rsidRPr="00FE2071" w:rsidTr="00427E1A">
        <w:trPr>
          <w:trHeight w:val="339"/>
        </w:trPr>
        <w:tc>
          <w:tcPr>
            <w:tcW w:w="9351" w:type="dxa"/>
            <w:gridSpan w:val="6"/>
            <w:vAlign w:val="center"/>
          </w:tcPr>
          <w:p w:rsidR="00164D23" w:rsidRPr="00FE2071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FE207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tr w:rsidR="00164D23" w:rsidRPr="006F0894" w:rsidTr="00427E1A">
        <w:trPr>
          <w:trHeight w:val="339"/>
        </w:trPr>
        <w:tc>
          <w:tcPr>
            <w:tcW w:w="655" w:type="dxa"/>
            <w:gridSpan w:val="2"/>
            <w:vAlign w:val="center"/>
          </w:tcPr>
          <w:p w:rsidR="00164D23" w:rsidRPr="00A8236E" w:rsidRDefault="00164D23" w:rsidP="00164D23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5436" w:type="dxa"/>
            <w:vAlign w:val="center"/>
          </w:tcPr>
          <w:p w:rsidR="00164D23" w:rsidRPr="006F0894" w:rsidRDefault="00164D23" w:rsidP="00164D23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М. М. Мятліцкі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«Абярэг»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Вершы і паэмы.</w:t>
            </w:r>
          </w:p>
        </w:tc>
        <w:tc>
          <w:tcPr>
            <w:tcW w:w="1417" w:type="dxa"/>
            <w:vAlign w:val="center"/>
          </w:tcPr>
          <w:p w:rsidR="00164D23" w:rsidRPr="0069315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693151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23,1</w:t>
            </w:r>
          </w:p>
        </w:tc>
        <w:tc>
          <w:tcPr>
            <w:tcW w:w="851" w:type="dxa"/>
            <w:vAlign w:val="center"/>
          </w:tcPr>
          <w:p w:rsidR="00164D23" w:rsidRPr="006F0894" w:rsidRDefault="00164D23" w:rsidP="00164D2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164D23" w:rsidRPr="006F0894" w:rsidTr="00427E1A">
        <w:trPr>
          <w:trHeight w:val="339"/>
        </w:trPr>
        <w:tc>
          <w:tcPr>
            <w:tcW w:w="655" w:type="dxa"/>
            <w:gridSpan w:val="2"/>
            <w:vAlign w:val="center"/>
          </w:tcPr>
          <w:p w:rsidR="00164D23" w:rsidRPr="00A8236E" w:rsidRDefault="00164D23" w:rsidP="00164D23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2.</w:t>
            </w:r>
          </w:p>
        </w:tc>
        <w:tc>
          <w:tcPr>
            <w:tcW w:w="5436" w:type="dxa"/>
            <w:vAlign w:val="center"/>
          </w:tcPr>
          <w:p w:rsidR="00164D23" w:rsidRPr="00693151" w:rsidRDefault="00164D23" w:rsidP="00164D2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</w:pP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К. Ц. Кірэенка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«Вандроўнае шчасце»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Р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ыбацкая паэма.</w:t>
            </w:r>
          </w:p>
        </w:tc>
        <w:tc>
          <w:tcPr>
            <w:tcW w:w="1417" w:type="dxa"/>
            <w:vAlign w:val="center"/>
          </w:tcPr>
          <w:p w:rsidR="00164D23" w:rsidRPr="0069315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693151" w:rsidRDefault="00164D23" w:rsidP="00164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13,4</w:t>
            </w:r>
          </w:p>
        </w:tc>
        <w:tc>
          <w:tcPr>
            <w:tcW w:w="851" w:type="dxa"/>
            <w:vAlign w:val="center"/>
          </w:tcPr>
          <w:p w:rsidR="00164D23" w:rsidRPr="006F0894" w:rsidRDefault="00164D23" w:rsidP="00164D2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164D23" w:rsidRPr="006F0894" w:rsidTr="00427E1A">
        <w:trPr>
          <w:trHeight w:val="339"/>
        </w:trPr>
        <w:tc>
          <w:tcPr>
            <w:tcW w:w="655" w:type="dxa"/>
            <w:gridSpan w:val="2"/>
            <w:vAlign w:val="center"/>
          </w:tcPr>
          <w:p w:rsidR="00164D23" w:rsidRPr="00A8236E" w:rsidRDefault="00164D23" w:rsidP="00164D23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3.</w:t>
            </w:r>
          </w:p>
        </w:tc>
        <w:tc>
          <w:tcPr>
            <w:tcW w:w="5436" w:type="dxa"/>
            <w:vAlign w:val="center"/>
          </w:tcPr>
          <w:p w:rsidR="00164D23" w:rsidRPr="00693151" w:rsidRDefault="00164D23" w:rsidP="00164D2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А.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А.  </w:t>
            </w:r>
            <w:proofErr w:type="spellStart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Стэльмах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 «Слова за 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словам»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.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Н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арысы</w:t>
            </w:r>
            <w:proofErr w:type="spellEnd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эсэ</w:t>
            </w:r>
            <w:proofErr w:type="spellEnd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інтэрв’ю</w:t>
            </w:r>
            <w:proofErr w:type="spellEnd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водгукі</w:t>
            </w:r>
            <w:proofErr w:type="spellEnd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рэцэнзі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і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164D23" w:rsidRPr="0069315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693151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12,3</w:t>
            </w:r>
          </w:p>
        </w:tc>
        <w:tc>
          <w:tcPr>
            <w:tcW w:w="851" w:type="dxa"/>
            <w:vAlign w:val="center"/>
          </w:tcPr>
          <w:p w:rsidR="00164D23" w:rsidRPr="006F0894" w:rsidRDefault="00164D23" w:rsidP="00164D2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164D23" w:rsidRPr="00E12D1B" w:rsidTr="00427E1A">
        <w:trPr>
          <w:trHeight w:val="339"/>
        </w:trPr>
        <w:tc>
          <w:tcPr>
            <w:tcW w:w="655" w:type="dxa"/>
            <w:gridSpan w:val="2"/>
            <w:vAlign w:val="center"/>
          </w:tcPr>
          <w:p w:rsidR="00164D23" w:rsidRPr="00A8236E" w:rsidRDefault="00164D23" w:rsidP="00164D23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4.</w:t>
            </w:r>
          </w:p>
        </w:tc>
        <w:tc>
          <w:tcPr>
            <w:tcW w:w="5436" w:type="dxa"/>
            <w:vAlign w:val="center"/>
          </w:tcPr>
          <w:p w:rsidR="00164D23" w:rsidRPr="00693151" w:rsidRDefault="00164D23" w:rsidP="00164D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А. Е. Матвиенко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 «Демон против «</w:t>
            </w:r>
            <w:proofErr w:type="spellStart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Люфтваффа</w:t>
            </w:r>
            <w:proofErr w:type="spellEnd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17" w:type="dxa"/>
            <w:vAlign w:val="center"/>
          </w:tcPr>
          <w:p w:rsidR="00164D23" w:rsidRPr="0069315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693151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13,5</w:t>
            </w:r>
          </w:p>
        </w:tc>
        <w:tc>
          <w:tcPr>
            <w:tcW w:w="851" w:type="dxa"/>
            <w:vAlign w:val="center"/>
          </w:tcPr>
          <w:p w:rsidR="00164D23" w:rsidRPr="00E12D1B" w:rsidRDefault="00164D23" w:rsidP="00164D2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164D23" w:rsidRPr="003169DB" w:rsidTr="00427E1A">
        <w:trPr>
          <w:trHeight w:val="339"/>
        </w:trPr>
        <w:tc>
          <w:tcPr>
            <w:tcW w:w="655" w:type="dxa"/>
            <w:gridSpan w:val="2"/>
            <w:vAlign w:val="center"/>
          </w:tcPr>
          <w:p w:rsidR="00164D23" w:rsidRPr="00A8236E" w:rsidRDefault="00164D23" w:rsidP="00164D23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 5.</w:t>
            </w:r>
          </w:p>
        </w:tc>
        <w:tc>
          <w:tcPr>
            <w:tcW w:w="5436" w:type="dxa"/>
            <w:vAlign w:val="center"/>
          </w:tcPr>
          <w:p w:rsidR="00164D23" w:rsidRPr="00693151" w:rsidRDefault="00164D23" w:rsidP="00164D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Н. И. </w:t>
            </w:r>
            <w:proofErr w:type="spellStart"/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Чергинец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69315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 «Майор Ветров».</w:t>
            </w:r>
          </w:p>
        </w:tc>
        <w:tc>
          <w:tcPr>
            <w:tcW w:w="1417" w:type="dxa"/>
            <w:vAlign w:val="center"/>
          </w:tcPr>
          <w:p w:rsidR="00164D23" w:rsidRPr="0069315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693151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693151">
              <w:rPr>
                <w:rFonts w:ascii="Times New Roman" w:hAnsi="Times New Roman"/>
                <w:sz w:val="24"/>
                <w:szCs w:val="24"/>
                <w:lang w:val="be-BY"/>
              </w:rPr>
              <w:t>20,5</w:t>
            </w:r>
          </w:p>
        </w:tc>
        <w:tc>
          <w:tcPr>
            <w:tcW w:w="851" w:type="dxa"/>
            <w:vAlign w:val="center"/>
          </w:tcPr>
          <w:p w:rsidR="00164D23" w:rsidRPr="003169DB" w:rsidRDefault="00164D23" w:rsidP="00164D2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164D23" w:rsidRPr="00E12D1B" w:rsidTr="00427E1A">
        <w:trPr>
          <w:trHeight w:val="339"/>
        </w:trPr>
        <w:tc>
          <w:tcPr>
            <w:tcW w:w="9351" w:type="dxa"/>
            <w:gridSpan w:val="6"/>
            <w:vAlign w:val="center"/>
          </w:tcPr>
          <w:p w:rsidR="00164D23" w:rsidRPr="00E12D1B" w:rsidRDefault="00164D23" w:rsidP="00164D23">
            <w:pPr>
              <w:shd w:val="clear" w:color="auto" w:fill="FFFFFF"/>
              <w:tabs>
                <w:tab w:val="left" w:pos="38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</w:pPr>
            <w:r w:rsidRPr="00E12D1B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>Нефінансуемыя сацыяльна значныя выданні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Default="00164D23" w:rsidP="00164D23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М. Ю. </w:t>
            </w:r>
            <w:proofErr w:type="spellStart"/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Латышкевіч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 «Том і </w:t>
            </w:r>
            <w:proofErr w:type="spellStart"/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дырыжаблік</w:t>
            </w:r>
            <w:proofErr w:type="spellEnd"/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. </w:t>
            </w:r>
          </w:p>
          <w:p w:rsidR="00164D23" w:rsidRPr="004003B1" w:rsidRDefault="00164D23" w:rsidP="00164D2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К</w:t>
            </w:r>
            <w:proofErr w:type="spellStart"/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азачная</w:t>
            </w:r>
            <w:proofErr w:type="spellEnd"/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аповесць</w:t>
            </w:r>
            <w:proofErr w:type="spellEnd"/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5,3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Г. П. Аўласенка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«Таямніцы назваў»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Т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апанімічныя казкі.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5,8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Янка Купала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«Ты гэтых вачэй не забудзь…»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Г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алерэя фотаздымкаў.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27,8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Default="00164D23" w:rsidP="00164D2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В. Е. Быстримович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«Шкодницы»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. </w:t>
            </w:r>
          </w:p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П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овесть (Переходный возраст).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5,2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Я. Ф. Конеў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«Дамавічкі Шушык і Жуля»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К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азка.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4,7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П. В. Гушинец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«Сказки для Веснушки».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5,8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М. П. Пазнякоў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«Дзіўныя «блізняты»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З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агадкі на беларуска-рускія амонімы.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ел., рус.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2,2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А. Я. Шчарбакова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«Казачны горад».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2,31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Ж. В. Міус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«Малёк-Удалёк і Жах-Рыба»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К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азка.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2,4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С. Ф. Давідовіч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«Дабром за дабро»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К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азкі.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7,2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М. А. Помоз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«Школа Ворона, или Волшебный Родник»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С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казка.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Т. Н. Дашкевич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«Облака для Милы»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С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казка.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2,8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164D23" w:rsidRPr="004003B1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К. С. Хадасевіч-Лісавая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«Вухуцік і яго таямніца»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К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азка.</w:t>
            </w:r>
          </w:p>
        </w:tc>
        <w:tc>
          <w:tcPr>
            <w:tcW w:w="1417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992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3,8</w:t>
            </w:r>
          </w:p>
        </w:tc>
        <w:tc>
          <w:tcPr>
            <w:tcW w:w="851" w:type="dxa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03B1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164D23" w:rsidRPr="0029140D" w:rsidTr="00427E1A">
        <w:trPr>
          <w:trHeight w:val="339"/>
        </w:trPr>
        <w:tc>
          <w:tcPr>
            <w:tcW w:w="625" w:type="dxa"/>
            <w:vAlign w:val="center"/>
          </w:tcPr>
          <w:p w:rsidR="00164D23" w:rsidRPr="00CC42EC" w:rsidRDefault="00164D23" w:rsidP="00164D2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2"/>
            <w:vAlign w:val="center"/>
          </w:tcPr>
          <w:p w:rsidR="00164D23" w:rsidRPr="004003B1" w:rsidRDefault="00164D23" w:rsidP="00164D23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</w:pP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Н. В. Галіноўская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 xml:space="preserve"> «Крылатыя дружбакі»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. В</w:t>
            </w:r>
            <w:r w:rsidRPr="004003B1">
              <w:rPr>
                <w:rFonts w:ascii="Times New Roman" w:eastAsia="SimSun" w:hAnsi="Times New Roman"/>
                <w:color w:val="00000A"/>
                <w:sz w:val="24"/>
                <w:szCs w:val="24"/>
                <w:lang w:val="be-BY" w:eastAsia="en-US"/>
              </w:rPr>
              <w:t>ершы, казкі, жарты.</w:t>
            </w:r>
          </w:p>
        </w:tc>
        <w:tc>
          <w:tcPr>
            <w:tcW w:w="1417" w:type="dxa"/>
            <w:vAlign w:val="center"/>
          </w:tcPr>
          <w:p w:rsidR="00164D23" w:rsidRPr="0029140D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140D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164D23" w:rsidRPr="0029140D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140D">
              <w:rPr>
                <w:rFonts w:ascii="Times New Roman" w:hAnsi="Times New Roman"/>
                <w:sz w:val="24"/>
                <w:szCs w:val="24"/>
                <w:lang w:val="be-BY"/>
              </w:rPr>
              <w:t>3,8</w:t>
            </w:r>
          </w:p>
        </w:tc>
        <w:tc>
          <w:tcPr>
            <w:tcW w:w="851" w:type="dxa"/>
            <w:vAlign w:val="center"/>
          </w:tcPr>
          <w:p w:rsidR="00164D23" w:rsidRPr="0029140D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140D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</w:tbl>
    <w:p w:rsidR="00730A1F" w:rsidRDefault="00730A1F"/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468F2"/>
    <w:multiLevelType w:val="hybridMultilevel"/>
    <w:tmpl w:val="B15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164D23"/>
    <w:rsid w:val="0031273E"/>
    <w:rsid w:val="00427E1A"/>
    <w:rsid w:val="00730A1F"/>
    <w:rsid w:val="00935005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4">
    <w:name w:val="Normal (Web)"/>
    <w:basedOn w:val="a"/>
    <w:uiPriority w:val="99"/>
    <w:unhideWhenUsed/>
    <w:rsid w:val="00427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4</cp:revision>
  <dcterms:created xsi:type="dcterms:W3CDTF">2022-02-18T10:30:00Z</dcterms:created>
  <dcterms:modified xsi:type="dcterms:W3CDTF">2022-02-18T11:51:00Z</dcterms:modified>
</cp:coreProperties>
</file>