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60131" w:rsidTr="003D2476">
        <w:tc>
          <w:tcPr>
            <w:tcW w:w="6204" w:type="dxa"/>
          </w:tcPr>
          <w:p w:rsidR="00A60131" w:rsidRDefault="00A60131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A60131" w:rsidRDefault="00A60131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A60131" w:rsidRDefault="00A60131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A60131" w:rsidRDefault="00A60131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A60131" w:rsidRDefault="00A60131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A60131" w:rsidRDefault="00A60131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A60131" w:rsidRPr="008A2116" w:rsidRDefault="00A60131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4493"/>
        <w:gridCol w:w="1317"/>
        <w:gridCol w:w="1101"/>
        <w:gridCol w:w="963"/>
        <w:gridCol w:w="929"/>
      </w:tblGrid>
      <w:tr w:rsidR="00A60131" w:rsidRPr="003C1267" w:rsidTr="003D2476">
        <w:tc>
          <w:tcPr>
            <w:tcW w:w="929" w:type="dxa"/>
            <w:vAlign w:val="center"/>
          </w:tcPr>
          <w:p w:rsidR="00A60131" w:rsidRPr="003C1267" w:rsidRDefault="00A60131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93" w:type="dxa"/>
            <w:vAlign w:val="center"/>
          </w:tcPr>
          <w:p w:rsidR="00A60131" w:rsidRPr="003C1267" w:rsidRDefault="00A60131" w:rsidP="003D247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</w:t>
            </w:r>
            <w:r w:rsidRPr="003C1267">
              <w:rPr>
                <w:rFonts w:ascii="Times New Roman" w:hAnsi="Times New Roman"/>
                <w:lang w:eastAsia="en-US"/>
              </w:rPr>
              <w:t>азв</w:t>
            </w:r>
            <w:proofErr w:type="spellEnd"/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317" w:type="dxa"/>
            <w:vAlign w:val="center"/>
          </w:tcPr>
          <w:p w:rsidR="00A60131" w:rsidRPr="003C1267" w:rsidRDefault="00A60131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01" w:type="dxa"/>
            <w:vAlign w:val="center"/>
          </w:tcPr>
          <w:p w:rsidR="00A60131" w:rsidRPr="003C1267" w:rsidRDefault="00A60131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3C1267">
              <w:rPr>
                <w:rFonts w:ascii="Times New Roman" w:hAnsi="Times New Roman"/>
                <w:lang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3C1267">
              <w:rPr>
                <w:rFonts w:ascii="Times New Roman" w:hAnsi="Times New Roman"/>
                <w:lang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963" w:type="dxa"/>
            <w:vAlign w:val="center"/>
          </w:tcPr>
          <w:p w:rsidR="00A60131" w:rsidRPr="003C1267" w:rsidRDefault="00A60131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3C1267">
              <w:rPr>
                <w:rFonts w:ascii="Times New Roman" w:hAnsi="Times New Roman"/>
                <w:lang w:eastAsia="en-US"/>
              </w:rPr>
              <w:t xml:space="preserve"> тыс. экз.</w:t>
            </w:r>
          </w:p>
        </w:tc>
        <w:tc>
          <w:tcPr>
            <w:tcW w:w="929" w:type="dxa"/>
            <w:vAlign w:val="center"/>
          </w:tcPr>
          <w:p w:rsidR="00A60131" w:rsidRPr="003C1267" w:rsidRDefault="00A60131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Цана</w:t>
            </w:r>
          </w:p>
          <w:p w:rsidR="00A60131" w:rsidRPr="003C1267" w:rsidRDefault="00A60131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1 экз.,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1267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A60131" w:rsidRPr="003C1267" w:rsidTr="00B5686C">
        <w:tc>
          <w:tcPr>
            <w:tcW w:w="9732" w:type="dxa"/>
            <w:gridSpan w:val="6"/>
            <w:vAlign w:val="center"/>
          </w:tcPr>
          <w:p w:rsidR="00A60131" w:rsidRPr="003C1267" w:rsidRDefault="003D0D67" w:rsidP="00A6013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Национальный центр правовой информации Республики</w:t>
            </w:r>
            <w:bookmarkStart w:id="0" w:name="_GoBack"/>
            <w:bookmarkEnd w:id="0"/>
            <w:r w:rsidR="00A60131" w:rsidRPr="008B50A8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 xml:space="preserve"> Беларусь</w:t>
            </w:r>
            <w:r w:rsidR="00A60131">
              <w:rPr>
                <w:rStyle w:val="a6"/>
                <w:rFonts w:ascii="Times New Roman" w:hAnsi="Times New Roman"/>
                <w:b/>
                <w:sz w:val="28"/>
                <w:szCs w:val="28"/>
                <w:lang w:val="be-BY" w:eastAsia="en-US"/>
              </w:rPr>
              <w:footnoteReference w:id="1"/>
            </w:r>
          </w:p>
        </w:tc>
      </w:tr>
      <w:tr w:rsidR="00A60131" w:rsidRPr="003C1267" w:rsidTr="003D2476">
        <w:tc>
          <w:tcPr>
            <w:tcW w:w="929" w:type="dxa"/>
            <w:vAlign w:val="center"/>
          </w:tcPr>
          <w:p w:rsidR="00A60131" w:rsidRPr="008B50A8" w:rsidRDefault="00A60131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7057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493" w:type="dxa"/>
            <w:vAlign w:val="center"/>
          </w:tcPr>
          <w:p w:rsidR="00A60131" w:rsidRPr="00A60131" w:rsidRDefault="00A60131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6013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Друкаваныя выданні прававой тэматыкі (Канстытуцыя Рэспублікі Беларусь, кодэксы Рэспублікі Беларусь, зборнікі прававых актаў, </w:t>
            </w:r>
          </w:p>
          <w:p w:rsidR="00A60131" w:rsidRPr="008B50A8" w:rsidRDefault="00A60131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тым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ліку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серыі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Прававая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бібліятэка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НЦПІ»)</w:t>
            </w:r>
          </w:p>
        </w:tc>
        <w:tc>
          <w:tcPr>
            <w:tcW w:w="1317" w:type="dxa"/>
            <w:vAlign w:val="center"/>
          </w:tcPr>
          <w:p w:rsidR="00A60131" w:rsidRPr="008B50A8" w:rsidRDefault="00A60131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ус., бел.</w:t>
            </w:r>
          </w:p>
        </w:tc>
        <w:tc>
          <w:tcPr>
            <w:tcW w:w="1101" w:type="dxa"/>
            <w:vAlign w:val="center"/>
          </w:tcPr>
          <w:p w:rsidR="00A60131" w:rsidRPr="008B50A8" w:rsidRDefault="00A60131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63" w:type="dxa"/>
            <w:vAlign w:val="center"/>
          </w:tcPr>
          <w:p w:rsidR="00A60131" w:rsidRPr="008B50A8" w:rsidRDefault="00A60131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6 000</w:t>
            </w:r>
          </w:p>
        </w:tc>
        <w:tc>
          <w:tcPr>
            <w:tcW w:w="929" w:type="dxa"/>
            <w:vAlign w:val="center"/>
          </w:tcPr>
          <w:p w:rsidR="00A60131" w:rsidRPr="005F3800" w:rsidRDefault="00A60131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3800"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</w:tr>
      <w:tr w:rsidR="00A60131" w:rsidRPr="003C1267" w:rsidTr="0053691C">
        <w:tc>
          <w:tcPr>
            <w:tcW w:w="9732" w:type="dxa"/>
            <w:gridSpan w:val="6"/>
            <w:vAlign w:val="center"/>
          </w:tcPr>
          <w:p w:rsidR="00A60131" w:rsidRPr="005F3800" w:rsidRDefault="00A60131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46F5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Усяго: 1 назва</w:t>
            </w:r>
          </w:p>
        </w:tc>
      </w:tr>
    </w:tbl>
    <w:p w:rsidR="002A277F" w:rsidRDefault="002A277F"/>
    <w:sectPr w:rsidR="002A277F" w:rsidSect="002A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31" w:rsidRDefault="00A60131" w:rsidP="00A60131">
      <w:pPr>
        <w:spacing w:after="0" w:line="240" w:lineRule="auto"/>
      </w:pPr>
      <w:r>
        <w:separator/>
      </w:r>
    </w:p>
  </w:endnote>
  <w:endnote w:type="continuationSeparator" w:id="0">
    <w:p w:rsidR="00A60131" w:rsidRDefault="00A60131" w:rsidP="00A6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31" w:rsidRDefault="00A60131" w:rsidP="00A60131">
      <w:pPr>
        <w:spacing w:after="0" w:line="240" w:lineRule="auto"/>
      </w:pPr>
      <w:r>
        <w:separator/>
      </w:r>
    </w:p>
  </w:footnote>
  <w:footnote w:type="continuationSeparator" w:id="0">
    <w:p w:rsidR="00A60131" w:rsidRDefault="00A60131" w:rsidP="00A60131">
      <w:pPr>
        <w:spacing w:after="0" w:line="240" w:lineRule="auto"/>
      </w:pPr>
      <w:r>
        <w:continuationSeparator/>
      </w:r>
    </w:p>
  </w:footnote>
  <w:footnote w:id="1">
    <w:p w:rsidR="00A60131" w:rsidRPr="006E4A5C" w:rsidRDefault="00A60131" w:rsidP="00A60131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  <w:p w:rsidR="00A60131" w:rsidRPr="00A60131" w:rsidRDefault="00A60131">
      <w:pPr>
        <w:pStyle w:val="a4"/>
        <w:rPr>
          <w:lang w:val="be-BY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131"/>
    <w:rsid w:val="002A277F"/>
    <w:rsid w:val="003D0D67"/>
    <w:rsid w:val="004B5C83"/>
    <w:rsid w:val="00A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8E56-E981-4EBA-BF0C-606799A3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A60131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4">
    <w:name w:val="footnote text"/>
    <w:basedOn w:val="a"/>
    <w:link w:val="a5"/>
    <w:uiPriority w:val="99"/>
    <w:semiHidden/>
    <w:unhideWhenUsed/>
    <w:rsid w:val="00A601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01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0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4835-4590-43B1-AD52-289D197C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Sedneva Ekaterina V.</cp:lastModifiedBy>
  <cp:revision>4</cp:revision>
  <dcterms:created xsi:type="dcterms:W3CDTF">2020-02-19T07:51:00Z</dcterms:created>
  <dcterms:modified xsi:type="dcterms:W3CDTF">2020-02-20T06:26:00Z</dcterms:modified>
</cp:coreProperties>
</file>