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D8" w:rsidRPr="00970BF2" w:rsidRDefault="002D188D" w:rsidP="009B5DD1">
      <w:pPr>
        <w:spacing w:before="80" w:after="0" w:line="240" w:lineRule="auto"/>
        <w:jc w:val="center"/>
        <w:rPr>
          <w:rStyle w:val="HTML"/>
          <w:rFonts w:ascii="Times New Roman" w:eastAsia="Calibri" w:hAnsi="Times New Roman" w:cs="Times New Roman"/>
          <w:b/>
          <w:sz w:val="32"/>
          <w:szCs w:val="32"/>
        </w:rPr>
      </w:pPr>
      <w:r w:rsidRPr="00970BF2">
        <w:rPr>
          <w:rStyle w:val="HTML"/>
          <w:rFonts w:ascii="Times New Roman" w:eastAsia="Calibri" w:hAnsi="Times New Roman" w:cs="Times New Roman"/>
          <w:b/>
          <w:sz w:val="32"/>
          <w:szCs w:val="32"/>
        </w:rPr>
        <w:t>Методика и технология каталогизации документов в региональных сводных электронных каталогах</w:t>
      </w:r>
    </w:p>
    <w:p w:rsidR="008B0156" w:rsidRPr="00970BF2" w:rsidRDefault="008B0156" w:rsidP="009B5DD1">
      <w:pPr>
        <w:spacing w:before="80" w:after="0" w:line="240" w:lineRule="auto"/>
        <w:jc w:val="center"/>
        <w:rPr>
          <w:rStyle w:val="HTML"/>
          <w:rFonts w:ascii="Times New Roman" w:eastAsia="Calibri" w:hAnsi="Times New Roman" w:cs="Times New Roman"/>
          <w:sz w:val="28"/>
          <w:szCs w:val="28"/>
        </w:rPr>
      </w:pPr>
      <w:r w:rsidRPr="00970BF2">
        <w:rPr>
          <w:rStyle w:val="HTML"/>
          <w:rFonts w:ascii="Times New Roman" w:eastAsia="Calibri" w:hAnsi="Times New Roman" w:cs="Times New Roman"/>
          <w:sz w:val="28"/>
          <w:szCs w:val="28"/>
        </w:rPr>
        <w:t>(ответы на вопросы библиотек регионов)</w:t>
      </w:r>
    </w:p>
    <w:p w:rsidR="00982AED" w:rsidRPr="00970BF2" w:rsidRDefault="00982AED" w:rsidP="00982AED">
      <w:pPr>
        <w:spacing w:before="80" w:after="0" w:line="240" w:lineRule="auto"/>
        <w:rPr>
          <w:rStyle w:val="HTML"/>
          <w:rFonts w:ascii="Times New Roman" w:eastAsia="Calibri" w:hAnsi="Times New Roman" w:cs="Times New Roman"/>
          <w:sz w:val="28"/>
          <w:szCs w:val="28"/>
        </w:rPr>
      </w:pPr>
      <w:r w:rsidRPr="00970BF2">
        <w:rPr>
          <w:rStyle w:val="HTML"/>
          <w:rFonts w:ascii="Times New Roman" w:eastAsia="Calibri" w:hAnsi="Times New Roman" w:cs="Times New Roman"/>
          <w:sz w:val="28"/>
          <w:szCs w:val="28"/>
        </w:rPr>
        <w:t>Апрель 2021 г.</w:t>
      </w:r>
    </w:p>
    <w:p w:rsidR="008B0156" w:rsidRPr="00970BF2" w:rsidRDefault="008B0156" w:rsidP="009B5DD1">
      <w:pPr>
        <w:spacing w:before="80" w:after="0" w:line="240" w:lineRule="auto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8B0156" w:rsidRPr="00970BF2" w:rsidRDefault="008B0156" w:rsidP="009B5DD1">
      <w:pPr>
        <w:spacing w:before="80" w:after="0"/>
        <w:rPr>
          <w:rStyle w:val="HTML"/>
          <w:rFonts w:ascii="Times New Roman" w:eastAsia="Calibri" w:hAnsi="Times New Roman" w:cs="Times New Roman"/>
          <w:sz w:val="28"/>
          <w:szCs w:val="28"/>
        </w:rPr>
      </w:pPr>
      <w:r w:rsidRPr="00970BF2">
        <w:rPr>
          <w:rStyle w:val="a4"/>
          <w:rFonts w:ascii="Times New Roman" w:hAnsi="Times New Roman" w:cs="Times New Roman"/>
          <w:sz w:val="28"/>
          <w:szCs w:val="28"/>
        </w:rPr>
        <w:t xml:space="preserve">По технологии работы </w:t>
      </w:r>
      <w:r w:rsidR="002210C8" w:rsidRPr="00970BF2">
        <w:rPr>
          <w:rStyle w:val="a4"/>
          <w:rFonts w:ascii="Times New Roman" w:hAnsi="Times New Roman" w:cs="Times New Roman"/>
          <w:sz w:val="28"/>
          <w:szCs w:val="28"/>
        </w:rPr>
        <w:t xml:space="preserve">с библиографическими записями </w:t>
      </w:r>
      <w:r w:rsidRPr="00970BF2">
        <w:rPr>
          <w:rStyle w:val="a4"/>
          <w:rFonts w:ascii="Times New Roman" w:hAnsi="Times New Roman" w:cs="Times New Roman"/>
          <w:sz w:val="28"/>
          <w:szCs w:val="28"/>
        </w:rPr>
        <w:t>в РСЭК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Согласно документу «</w:t>
      </w:r>
      <w:r w:rsidRPr="00970BF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Технология формирования регионального </w:t>
      </w:r>
      <w:r w:rsidRPr="00970BF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сводного электронного каталога библиотек регионов Республики Беларусь</w:t>
      </w:r>
      <w:r w:rsidRPr="00970BF2">
        <w:rPr>
          <w:rFonts w:ascii="Times New Roman" w:hAnsi="Times New Roman" w:cs="Times New Roman"/>
          <w:sz w:val="24"/>
          <w:szCs w:val="24"/>
        </w:rPr>
        <w:t xml:space="preserve">» при заимствовании БЗ из любого РСЭК или СЭК в ЛЭК </w:t>
      </w:r>
      <w:r w:rsidR="002210C8" w:rsidRPr="00970BF2">
        <w:rPr>
          <w:rFonts w:ascii="Times New Roman" w:hAnsi="Times New Roman" w:cs="Times New Roman"/>
          <w:sz w:val="24"/>
          <w:szCs w:val="24"/>
        </w:rPr>
        <w:t>необходимо придерживаться следующих положений</w:t>
      </w:r>
      <w:r w:rsidRPr="00970B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Pr="00970BF2">
        <w:rPr>
          <w:rFonts w:ascii="Times New Roman" w:hAnsi="Times New Roman" w:cs="Times New Roman"/>
          <w:sz w:val="24"/>
          <w:szCs w:val="24"/>
        </w:rPr>
        <w:t xml:space="preserve"> поле </w:t>
      </w:r>
      <w:r w:rsidRPr="00970BF2">
        <w:rPr>
          <w:rFonts w:ascii="Times New Roman" w:hAnsi="Times New Roman" w:cs="Times New Roman"/>
          <w:b/>
          <w:sz w:val="24"/>
          <w:szCs w:val="24"/>
        </w:rPr>
        <w:t>001</w:t>
      </w:r>
      <w:r w:rsidRPr="00970BF2">
        <w:rPr>
          <w:rFonts w:ascii="Times New Roman" w:hAnsi="Times New Roman" w:cs="Times New Roman"/>
          <w:sz w:val="24"/>
          <w:szCs w:val="24"/>
        </w:rPr>
        <w:t xml:space="preserve"> (идентификатор БЗ) СОХРАНЯЕТСЯ БЕЗ ИЗМЕНЕНИЙ;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9B5DD1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значение поля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/>
          <w:sz w:val="24"/>
          <w:szCs w:val="24"/>
        </w:rPr>
        <w:t>005</w:t>
      </w:r>
      <w:r w:rsidRPr="00970BF2">
        <w:rPr>
          <w:rFonts w:ascii="Times New Roman" w:hAnsi="Times New Roman" w:cs="Times New Roman"/>
          <w:sz w:val="24"/>
          <w:szCs w:val="24"/>
        </w:rPr>
        <w:t xml:space="preserve"> очищается по кнопке «</w:t>
      </w:r>
      <w:r w:rsidRPr="00970BF2">
        <w:rPr>
          <w:rFonts w:ascii="Times New Roman" w:hAnsi="Times New Roman" w:cs="Times New Roman"/>
          <w:b/>
          <w:sz w:val="24"/>
          <w:szCs w:val="24"/>
        </w:rPr>
        <w:t>Очистить</w:t>
      </w:r>
      <w:r w:rsidRPr="00970BF2">
        <w:rPr>
          <w:rFonts w:ascii="Times New Roman" w:hAnsi="Times New Roman" w:cs="Times New Roman"/>
          <w:sz w:val="24"/>
          <w:szCs w:val="24"/>
        </w:rPr>
        <w:t>»;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9B5DD1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поле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Pr="00970BF2">
        <w:rPr>
          <w:rFonts w:ascii="Times New Roman" w:hAnsi="Times New Roman" w:cs="Times New Roman"/>
          <w:sz w:val="24"/>
          <w:szCs w:val="24"/>
        </w:rPr>
        <w:t>которое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может присутствовать в записях, заимствованных из СЭК СКК, УДАЛЯЕТСЯ;</w:t>
      </w:r>
    </w:p>
    <w:p w:rsidR="00013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– значения позиций подполя 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>100$a/0-7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 (дата </w:t>
      </w:r>
      <w:r w:rsidR="00013156" w:rsidRPr="00970BF2">
        <w:rPr>
          <w:rFonts w:ascii="Times New Roman" w:hAnsi="Times New Roman" w:cs="Times New Roman"/>
          <w:bCs/>
          <w:sz w:val="24"/>
          <w:szCs w:val="24"/>
        </w:rPr>
        <w:t xml:space="preserve">начала 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создания записи) </w:t>
      </w:r>
      <w:r w:rsidRPr="00970BF2">
        <w:rPr>
          <w:rFonts w:ascii="Times New Roman" w:hAnsi="Times New Roman" w:cs="Times New Roman"/>
          <w:sz w:val="24"/>
          <w:szCs w:val="24"/>
        </w:rPr>
        <w:t xml:space="preserve">СОХРАНЯЮТСЯ БЕЗ ИЗМЕНЕНИЙ.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7E4503" w:rsidRPr="00970BF2">
        <w:rPr>
          <w:rFonts w:ascii="Times New Roman" w:hAnsi="Times New Roman" w:cs="Times New Roman"/>
          <w:sz w:val="24"/>
          <w:szCs w:val="24"/>
        </w:rPr>
        <w:t>о</w:t>
      </w:r>
      <w:r w:rsidRPr="00970BF2">
        <w:rPr>
          <w:rFonts w:ascii="Times New Roman" w:hAnsi="Times New Roman" w:cs="Times New Roman"/>
          <w:sz w:val="24"/>
          <w:szCs w:val="24"/>
        </w:rPr>
        <w:t xml:space="preserve"> дат</w:t>
      </w:r>
      <w:r w:rsidR="007E4503" w:rsidRPr="00970BF2">
        <w:rPr>
          <w:rFonts w:ascii="Times New Roman" w:hAnsi="Times New Roman" w:cs="Times New Roman"/>
          <w:sz w:val="24"/>
          <w:szCs w:val="24"/>
        </w:rPr>
        <w:t>ах</w:t>
      </w:r>
      <w:r w:rsidRPr="00970BF2">
        <w:rPr>
          <w:rFonts w:ascii="Times New Roman" w:hAnsi="Times New Roman" w:cs="Times New Roman"/>
          <w:sz w:val="24"/>
          <w:szCs w:val="24"/>
        </w:rPr>
        <w:t xml:space="preserve">, которые присутствуют в записи в формате ГГГГММДД и относятся к самой записи, а не к описываемому в ней ресурсу.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Дата начала создания записи вносится позиции 0</w:t>
      </w:r>
      <w:r w:rsidR="009B5DD1" w:rsidRPr="00970BF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BF2">
        <w:rPr>
          <w:rFonts w:ascii="Times New Roman" w:hAnsi="Times New Roman" w:cs="Times New Roman"/>
          <w:sz w:val="24"/>
          <w:szCs w:val="24"/>
        </w:rPr>
        <w:t xml:space="preserve">7 подполя 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>100$a</w:t>
      </w:r>
      <w:r w:rsidRPr="00970BF2">
        <w:rPr>
          <w:rFonts w:ascii="Times New Roman" w:hAnsi="Times New Roman" w:cs="Times New Roman"/>
          <w:sz w:val="24"/>
          <w:szCs w:val="24"/>
        </w:rPr>
        <w:t xml:space="preserve"> и, как вытекает из ее названия, изменит</w:t>
      </w:r>
      <w:r w:rsidR="00013156" w:rsidRPr="00970BF2">
        <w:rPr>
          <w:rFonts w:ascii="Times New Roman" w:hAnsi="Times New Roman" w:cs="Times New Roman"/>
          <w:sz w:val="24"/>
          <w:szCs w:val="24"/>
        </w:rPr>
        <w:t>ь</w:t>
      </w:r>
      <w:r w:rsidRPr="00970BF2">
        <w:rPr>
          <w:rFonts w:ascii="Times New Roman" w:hAnsi="Times New Roman" w:cs="Times New Roman"/>
          <w:sz w:val="24"/>
          <w:szCs w:val="24"/>
        </w:rPr>
        <w:t xml:space="preserve">ся не может, поскольку момент создания является однократным действием.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 xml:space="preserve">Дата последней редакции записи сохраняется в поле 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>005</w:t>
      </w:r>
      <w:r w:rsidRPr="00970BF2">
        <w:rPr>
          <w:rFonts w:ascii="Times New Roman" w:hAnsi="Times New Roman" w:cs="Times New Roman"/>
          <w:sz w:val="24"/>
          <w:szCs w:val="24"/>
        </w:rPr>
        <w:t xml:space="preserve"> ИДЕНТИФИКАТОР ВЕРСИИ ЗАПИСИ.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 xml:space="preserve">Дата в подполе 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>801$c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используется для указания даты составления или модификации записи. Эта дата в поле 801 со значением второго индикатора «0» (Библиографирующее учреждение, создавшее запись) </w:t>
      </w:r>
      <w:r w:rsidRPr="00970BF2">
        <w:rPr>
          <w:rFonts w:ascii="Times New Roman" w:hAnsi="Times New Roman" w:cs="Times New Roman"/>
          <w:b/>
          <w:sz w:val="24"/>
          <w:szCs w:val="24"/>
        </w:rPr>
        <w:t>не обязательно</w:t>
      </w:r>
      <w:r w:rsidRPr="00970BF2">
        <w:rPr>
          <w:rFonts w:ascii="Times New Roman" w:hAnsi="Times New Roman" w:cs="Times New Roman"/>
          <w:sz w:val="24"/>
          <w:szCs w:val="24"/>
        </w:rPr>
        <w:t xml:space="preserve"> будет совпадать с датой из поля 100, поскольку окончательную дату в подполе 801$c вносит редактор библиографической записи, завершающий оформление новой записи в технологическом цикле ее создания, который может длит</w:t>
      </w:r>
      <w:r w:rsidR="00C512C3" w:rsidRPr="00970BF2">
        <w:rPr>
          <w:rFonts w:ascii="Times New Roman" w:hAnsi="Times New Roman" w:cs="Times New Roman"/>
          <w:sz w:val="24"/>
          <w:szCs w:val="24"/>
        </w:rPr>
        <w:t>ь</w:t>
      </w:r>
      <w:r w:rsidRPr="00970BF2">
        <w:rPr>
          <w:rFonts w:ascii="Times New Roman" w:hAnsi="Times New Roman" w:cs="Times New Roman"/>
          <w:sz w:val="24"/>
          <w:szCs w:val="24"/>
        </w:rPr>
        <w:t>ся не один день, особенно, если в создании записи участвует несколько подразделений библиотеки.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В поле 801 со значением второго индикатора «2» (Библиографирующее учреждение, модифицировавшее запись) в подполе $c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содержится дата модификации записи. Все последующие обращения к записи с целью ее модификации </w:t>
      </w:r>
      <w:r w:rsidRPr="00970BF2">
        <w:rPr>
          <w:rFonts w:ascii="Times New Roman" w:hAnsi="Times New Roman" w:cs="Times New Roman"/>
          <w:b/>
          <w:sz w:val="24"/>
          <w:szCs w:val="24"/>
        </w:rPr>
        <w:t>этой же библиотекой</w:t>
      </w:r>
      <w:r w:rsidR="00C3257E"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(например, заполнение новых полей)</w:t>
      </w:r>
      <w:r w:rsidR="00C3257E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могут быть зафиксированы путем изменения даты в подполе $c в том же поле 801 со значением второго индикатора «2».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9B5DD1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имеющиеся в заимствованной записи поля </w:t>
      </w:r>
      <w:r w:rsidRPr="00970BF2">
        <w:rPr>
          <w:rFonts w:ascii="Times New Roman" w:hAnsi="Times New Roman" w:cs="Times New Roman"/>
          <w:b/>
          <w:sz w:val="24"/>
          <w:szCs w:val="24"/>
        </w:rPr>
        <w:t>690</w:t>
      </w:r>
      <w:r w:rsidR="00F25A52" w:rsidRPr="00970BF2">
        <w:rPr>
          <w:rFonts w:ascii="Times New Roman" w:hAnsi="Times New Roman" w:cs="Times New Roman"/>
          <w:sz w:val="24"/>
          <w:szCs w:val="24"/>
        </w:rPr>
        <w:t xml:space="preserve"> УДАЛЯЮТСЯ</w:t>
      </w:r>
      <w:r w:rsidR="00F25A52" w:rsidRPr="00970BF2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F25A52" w:rsidRPr="00970BF2">
        <w:rPr>
          <w:rFonts w:ascii="Times New Roman" w:hAnsi="Times New Roman" w:cs="Times New Roman"/>
          <w:sz w:val="24"/>
          <w:szCs w:val="24"/>
        </w:rPr>
        <w:t xml:space="preserve"> Ф</w:t>
      </w:r>
      <w:r w:rsidRPr="00970BF2">
        <w:rPr>
          <w:rFonts w:ascii="Times New Roman" w:hAnsi="Times New Roman" w:cs="Times New Roman"/>
          <w:sz w:val="24"/>
          <w:szCs w:val="24"/>
        </w:rPr>
        <w:t>ормируется свое поле</w:t>
      </w:r>
      <w:r w:rsidR="00C3257E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/>
          <w:sz w:val="24"/>
          <w:szCs w:val="24"/>
        </w:rPr>
        <w:t xml:space="preserve">690, </w:t>
      </w:r>
      <w:r w:rsidRPr="00970BF2">
        <w:rPr>
          <w:rFonts w:ascii="Times New Roman" w:hAnsi="Times New Roman" w:cs="Times New Roman"/>
          <w:sz w:val="24"/>
          <w:szCs w:val="24"/>
        </w:rPr>
        <w:t>в котором</w:t>
      </w:r>
      <w:r w:rsidR="00C3257E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должны присутствовать обязательные подполя 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$а </w:t>
      </w:r>
      <w:r w:rsidRPr="00970BF2">
        <w:rPr>
          <w:rFonts w:ascii="Times New Roman" w:hAnsi="Times New Roman" w:cs="Times New Roman"/>
          <w:sz w:val="24"/>
          <w:szCs w:val="24"/>
        </w:rPr>
        <w:t>и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 $9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Pr="00970BF2">
        <w:rPr>
          <w:rFonts w:ascii="Times New Roman" w:hAnsi="Times New Roman" w:cs="Times New Roman"/>
          <w:sz w:val="24"/>
          <w:szCs w:val="24"/>
        </w:rPr>
        <w:t xml:space="preserve">подполе 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>690$9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 должен проставляться </w:t>
      </w:r>
      <w:r w:rsidRPr="00970BF2">
        <w:rPr>
          <w:rFonts w:ascii="Times New Roman" w:hAnsi="Times New Roman" w:cs="Times New Roman"/>
          <w:b/>
          <w:sz w:val="24"/>
          <w:szCs w:val="24"/>
        </w:rPr>
        <w:t>ISIL-код библиотеки, заимствовавшей запись</w:t>
      </w:r>
      <w:r w:rsidRPr="00970BF2">
        <w:rPr>
          <w:rFonts w:ascii="Times New Roman" w:hAnsi="Times New Roman" w:cs="Times New Roman"/>
          <w:sz w:val="24"/>
          <w:szCs w:val="24"/>
        </w:rPr>
        <w:t xml:space="preserve"> (все</w:t>
      </w:r>
      <w:r w:rsidR="00C3257E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буквы, входящие в ISIL-код, должны быть прописными</w:t>
      </w:r>
      <w:r w:rsidR="00C512C3" w:rsidRPr="00970BF2">
        <w:rPr>
          <w:rFonts w:ascii="Times New Roman" w:hAnsi="Times New Roman" w:cs="Times New Roman"/>
          <w:sz w:val="24"/>
          <w:szCs w:val="24"/>
        </w:rPr>
        <w:t>)</w:t>
      </w:r>
      <w:r w:rsidRPr="00970BF2">
        <w:rPr>
          <w:rFonts w:ascii="Times New Roman" w:hAnsi="Times New Roman" w:cs="Times New Roman"/>
          <w:sz w:val="24"/>
          <w:szCs w:val="24"/>
        </w:rPr>
        <w:t>. В записи, предназначенной для экспортирования в РСЭК, также ОБЯЗАТЕЛЬНО заполняется подполе 690$x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значением «RSEK»</w:t>
      </w:r>
      <w:r w:rsidR="009B5DD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70BF2">
        <w:rPr>
          <w:rFonts w:ascii="Times New Roman" w:hAnsi="Times New Roman" w:cs="Times New Roman"/>
          <w:bCs/>
          <w:sz w:val="24"/>
          <w:szCs w:val="24"/>
        </w:rPr>
        <w:t>: =</w:t>
      </w:r>
      <w:r w:rsidR="00C3257E" w:rsidRPr="00970BF2">
        <w:rPr>
          <w:rFonts w:ascii="Times New Roman" w:hAnsi="Times New Roman" w:cs="Times New Roman"/>
          <w:bCs/>
          <w:sz w:val="24"/>
          <w:szCs w:val="24"/>
        </w:rPr>
        <w:t>690</w:t>
      </w:r>
      <w:r w:rsidR="006A1E36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Cs/>
          <w:sz w:val="24"/>
          <w:szCs w:val="24"/>
        </w:rPr>
        <w:t>\\$a6</w:t>
      </w:r>
      <w:r w:rsidR="00C3257E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Cs/>
          <w:sz w:val="24"/>
          <w:szCs w:val="24"/>
        </w:rPr>
        <w:t>$2Base</w:t>
      </w:r>
      <w:r w:rsidR="00C3257E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Cs/>
          <w:sz w:val="24"/>
          <w:szCs w:val="24"/>
        </w:rPr>
        <w:t>$9BY-VI0000</w:t>
      </w:r>
      <w:r w:rsidR="00C3257E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Cs/>
          <w:sz w:val="24"/>
          <w:szCs w:val="24"/>
        </w:rPr>
        <w:t>$</w:t>
      </w:r>
      <w:proofErr w:type="spellStart"/>
      <w:r w:rsidRPr="00970BF2">
        <w:rPr>
          <w:rFonts w:ascii="Times New Roman" w:hAnsi="Times New Roman" w:cs="Times New Roman"/>
          <w:bCs/>
          <w:sz w:val="24"/>
          <w:szCs w:val="24"/>
        </w:rPr>
        <w:t>xRSEK</w:t>
      </w:r>
      <w:proofErr w:type="spellEnd"/>
      <w:r w:rsidRPr="00970BF2">
        <w:rPr>
          <w:rFonts w:ascii="Times New Roman" w:hAnsi="Times New Roman" w:cs="Times New Roman"/>
          <w:bCs/>
          <w:sz w:val="24"/>
          <w:szCs w:val="24"/>
        </w:rPr>
        <w:t>);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– имеющиеся поля </w:t>
      </w:r>
      <w:r w:rsidRPr="00970BF2">
        <w:rPr>
          <w:rFonts w:ascii="Times New Roman" w:hAnsi="Times New Roman" w:cs="Times New Roman"/>
          <w:b/>
          <w:sz w:val="24"/>
          <w:szCs w:val="24"/>
        </w:rPr>
        <w:t>801</w:t>
      </w:r>
      <w:r w:rsidR="00F25A52"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СОХРАНЯЮТСЯ БЕЗ ИЗМЕНЕНИЙ. ОБЯЗАТЕЛЬНО ДОБАВЛЯЕТСЯ</w:t>
      </w:r>
      <w:r w:rsidR="00F25A52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свое поле</w:t>
      </w:r>
      <w:r w:rsidR="00F25A52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/>
          <w:sz w:val="24"/>
          <w:szCs w:val="24"/>
        </w:rPr>
        <w:t>801</w:t>
      </w:r>
      <w:r w:rsidRPr="00970BF2">
        <w:rPr>
          <w:rFonts w:ascii="Times New Roman" w:hAnsi="Times New Roman" w:cs="Times New Roman"/>
          <w:sz w:val="24"/>
          <w:szCs w:val="24"/>
        </w:rPr>
        <w:t xml:space="preserve"> со значением второго индикатора «</w:t>
      </w:r>
      <w:r w:rsidRPr="00970BF2">
        <w:rPr>
          <w:rFonts w:ascii="Times New Roman" w:hAnsi="Times New Roman" w:cs="Times New Roman"/>
          <w:b/>
          <w:sz w:val="24"/>
          <w:szCs w:val="24"/>
        </w:rPr>
        <w:t>2</w:t>
      </w:r>
      <w:r w:rsidRPr="00970BF2">
        <w:rPr>
          <w:rFonts w:ascii="Times New Roman" w:hAnsi="Times New Roman" w:cs="Times New Roman"/>
          <w:sz w:val="24"/>
          <w:szCs w:val="24"/>
        </w:rPr>
        <w:t xml:space="preserve">», ISIL-кодом своей библиотеки в подполе </w:t>
      </w:r>
      <w:r w:rsidRPr="00970BF2">
        <w:rPr>
          <w:rFonts w:ascii="Times New Roman" w:hAnsi="Times New Roman" w:cs="Times New Roman"/>
          <w:b/>
          <w:sz w:val="24"/>
          <w:szCs w:val="24"/>
        </w:rPr>
        <w:t>801$b</w:t>
      </w:r>
      <w:r w:rsidRPr="00970BF2">
        <w:rPr>
          <w:rFonts w:ascii="Times New Roman" w:hAnsi="Times New Roman" w:cs="Times New Roman"/>
          <w:sz w:val="24"/>
          <w:szCs w:val="24"/>
        </w:rPr>
        <w:t xml:space="preserve"> и текущей датой в подполе </w:t>
      </w:r>
      <w:r w:rsidRPr="00970BF2">
        <w:rPr>
          <w:rFonts w:ascii="Times New Roman" w:hAnsi="Times New Roman" w:cs="Times New Roman"/>
          <w:b/>
          <w:sz w:val="24"/>
          <w:szCs w:val="24"/>
        </w:rPr>
        <w:t>801$c</w:t>
      </w:r>
      <w:r w:rsidRPr="00970BF2">
        <w:rPr>
          <w:rFonts w:ascii="Times New Roman" w:hAnsi="Times New Roman" w:cs="Times New Roman"/>
          <w:sz w:val="24"/>
          <w:szCs w:val="24"/>
        </w:rPr>
        <w:t>;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– поле 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>856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 УДАЛЯЕТСЯ, если по ссылке в подполе $u невозможно перейти на полный текст документа;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</w:t>
      </w:r>
      <w:r w:rsidRPr="00970BF2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97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999</w:t>
      </w:r>
      <w:r w:rsidR="008726FE" w:rsidRPr="0097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может содержать только одно подполе $a (Библиограф – составитель записи (описатель)), если все операции по обработке документа выполняются одним сотрудником. Использование остальных подполей определяется внутренней технологией, принятой в библиотеке. Например, если редактирование записи осуществляется другим сотрудником, то в поле заполняется и подполе 999$b (Редактор записи (описатель))</w:t>
      </w:r>
      <w:r w:rsidR="00A04713" w:rsidRPr="00970BF2">
        <w:rPr>
          <w:rFonts w:ascii="Times New Roman" w:hAnsi="Times New Roman" w:cs="Times New Roman"/>
          <w:sz w:val="24"/>
          <w:szCs w:val="24"/>
        </w:rPr>
        <w:t>,</w:t>
      </w:r>
      <w:r w:rsidRPr="00970BF2">
        <w:rPr>
          <w:rFonts w:ascii="Times New Roman" w:hAnsi="Times New Roman" w:cs="Times New Roman"/>
          <w:sz w:val="24"/>
          <w:szCs w:val="24"/>
        </w:rPr>
        <w:t xml:space="preserve"> помимо подполя 999$a. При этом следует помнить, что после каждого из подполей, содержащих данные о сотруднике, выполнившем ту или иную операцию по созданию записи, должно приводиться подполе $t, в котором фиксируется дата выполнения работы этим сотрудником.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Кроме того, в заимствованной из РСЭК или СЭК СКК записи может производиться корректировка других полей согласно методике, принятой в библиотеке. Например, могут удаляться поля </w:t>
      </w:r>
      <w:r w:rsidRPr="00970BF2">
        <w:rPr>
          <w:rFonts w:ascii="Times New Roman" w:hAnsi="Times New Roman" w:cs="Times New Roman"/>
          <w:b/>
          <w:sz w:val="24"/>
          <w:szCs w:val="24"/>
        </w:rPr>
        <w:t>686</w:t>
      </w:r>
      <w:r w:rsidRPr="00970BF2">
        <w:rPr>
          <w:rFonts w:ascii="Times New Roman" w:hAnsi="Times New Roman" w:cs="Times New Roman"/>
          <w:bCs/>
          <w:sz w:val="24"/>
          <w:szCs w:val="24"/>
        </w:rPr>
        <w:t>, содержащие индексы классификаций, не используемых в библиотеке.</w:t>
      </w:r>
    </w:p>
    <w:p w:rsidR="00B21DEA" w:rsidRPr="00970BF2" w:rsidRDefault="008B0156" w:rsidP="00B21DEA">
      <w:pPr>
        <w:pStyle w:val="a3"/>
        <w:spacing w:before="80"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Один из вопросов касался взаимосвязи, т.е. корреляции поля</w:t>
      </w:r>
      <w:r w:rsidR="00B21DEA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/>
          <w:sz w:val="24"/>
          <w:szCs w:val="24"/>
        </w:rPr>
        <w:t>001</w:t>
      </w:r>
      <w:r w:rsidRPr="00970BF2">
        <w:rPr>
          <w:rFonts w:ascii="Times New Roman" w:hAnsi="Times New Roman" w:cs="Times New Roman"/>
          <w:sz w:val="24"/>
          <w:szCs w:val="24"/>
        </w:rPr>
        <w:t xml:space="preserve"> и поля </w:t>
      </w:r>
      <w:r w:rsidRPr="00970BF2">
        <w:rPr>
          <w:rFonts w:ascii="Times New Roman" w:hAnsi="Times New Roman" w:cs="Times New Roman"/>
          <w:b/>
          <w:sz w:val="24"/>
          <w:szCs w:val="24"/>
        </w:rPr>
        <w:t>801</w:t>
      </w:r>
      <w:r w:rsidRPr="00970BF2">
        <w:rPr>
          <w:rFonts w:ascii="Times New Roman" w:hAnsi="Times New Roman" w:cs="Times New Roman"/>
          <w:sz w:val="24"/>
          <w:szCs w:val="24"/>
        </w:rPr>
        <w:t xml:space="preserve">, содержащего данные о библиотеке, создавшей запись (значение второго индикатора поля «0»). </w:t>
      </w:r>
      <w:r w:rsidR="00C512C3" w:rsidRPr="00970BF2">
        <w:rPr>
          <w:rFonts w:ascii="Times New Roman" w:hAnsi="Times New Roman" w:cs="Times New Roman"/>
          <w:sz w:val="24"/>
          <w:szCs w:val="24"/>
        </w:rPr>
        <w:t>Вероятно</w:t>
      </w:r>
      <w:r w:rsidRPr="00970BF2">
        <w:rPr>
          <w:rFonts w:ascii="Times New Roman" w:hAnsi="Times New Roman" w:cs="Times New Roman"/>
          <w:sz w:val="24"/>
          <w:szCs w:val="24"/>
        </w:rPr>
        <w:t xml:space="preserve">, </w:t>
      </w:r>
      <w:r w:rsidR="00B37A89" w:rsidRPr="00970BF2">
        <w:rPr>
          <w:rFonts w:ascii="Times New Roman" w:hAnsi="Times New Roman" w:cs="Times New Roman"/>
          <w:sz w:val="24"/>
          <w:szCs w:val="24"/>
        </w:rPr>
        <w:t xml:space="preserve">это </w:t>
      </w:r>
      <w:r w:rsidR="00C512C3" w:rsidRPr="00970BF2">
        <w:rPr>
          <w:rFonts w:ascii="Times New Roman" w:hAnsi="Times New Roman" w:cs="Times New Roman"/>
          <w:sz w:val="24"/>
          <w:szCs w:val="24"/>
        </w:rPr>
        <w:t>вопрос</w:t>
      </w:r>
      <w:r w:rsidRPr="00970BF2">
        <w:rPr>
          <w:rFonts w:ascii="Times New Roman" w:hAnsi="Times New Roman" w:cs="Times New Roman"/>
          <w:sz w:val="24"/>
          <w:szCs w:val="24"/>
        </w:rPr>
        <w:t xml:space="preserve"> о том, должны ли совпадать значения подполя 801$b, содержащего ISIL-код библиотеки,</w:t>
      </w:r>
      <w:r w:rsidR="00B21DEA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и начальной части поля 001, в которой также используется ISIL</w:t>
      </w:r>
      <w:r w:rsidR="00B21DEA" w:rsidRPr="00970BF2">
        <w:rPr>
          <w:rFonts w:ascii="Times New Roman" w:hAnsi="Times New Roman" w:cs="Times New Roman"/>
          <w:sz w:val="24"/>
          <w:szCs w:val="24"/>
        </w:rPr>
        <w:t>-код библиотеки?</w:t>
      </w:r>
    </w:p>
    <w:p w:rsidR="00B21DEA" w:rsidRPr="00970BF2" w:rsidRDefault="008B0156" w:rsidP="00B21DEA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По действующей в РСЭК технологии поля 001 и 801 со значением второго индикатора поля «0» должны содержать ISIL-код одной и той же библиотеки, при заимствовании записи из РСЭК эти поля должны сохраняться без изменений, т.е. содержать один и тот же ISIL</w:t>
      </w:r>
      <w:r w:rsidR="00B21DEA" w:rsidRPr="00970BF2">
        <w:rPr>
          <w:rFonts w:ascii="Times New Roman" w:hAnsi="Times New Roman" w:cs="Times New Roman"/>
          <w:bCs/>
          <w:sz w:val="24"/>
          <w:szCs w:val="24"/>
        </w:rPr>
        <w:t xml:space="preserve">-код. </w:t>
      </w:r>
    </w:p>
    <w:p w:rsidR="008B0156" w:rsidRPr="00970BF2" w:rsidRDefault="008B0156" w:rsidP="00B21DEA">
      <w:pPr>
        <w:pStyle w:val="a3"/>
        <w:spacing w:before="8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 xml:space="preserve">Однако, при заимствовании записи из СЭК СКК поля 001 и 801 со значением второго индикатора поля «0» в записи могут не совпадать в части ISIL-кода, поскольку в системе корпоративной каталогизации, действующей в рамках СЭК СКК, допустимо иное, отличное от ISIL-кода, обозначение библиотеки в поле 001. В этом случае в поле 001 для обозначения библиотеки используется ее аббревиатура, но как в поле 001, так и в поле 801 со значением второго индикатора поля «0» речь должна идти об одной и той же библиотеке.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Итак, поля 001 и 801 со значением второго индикатора поля «0» всегда содержат обозначение одной библиотеки, но эти обозначения могут не совпадать. </w:t>
      </w:r>
    </w:p>
    <w:p w:rsidR="00C512C3" w:rsidRPr="00970BF2" w:rsidRDefault="00C512C3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В</w:t>
      </w:r>
      <w:r w:rsidR="008B0156" w:rsidRPr="00970BF2">
        <w:rPr>
          <w:rFonts w:ascii="Times New Roman" w:hAnsi="Times New Roman" w:cs="Times New Roman"/>
          <w:bCs/>
          <w:sz w:val="24"/>
          <w:szCs w:val="24"/>
        </w:rPr>
        <w:t>опрос по ретроспекции. Отправлять ли в РСЭК сконвертированные из старой АБИС (Alis</w:t>
      </w:r>
      <w:r w:rsidR="003F2185" w:rsidRPr="00970BF2">
        <w:rPr>
          <w:rFonts w:ascii="Times New Roman" w:hAnsi="Times New Roman" w:cs="Times New Roman"/>
          <w:bCs/>
          <w:sz w:val="24"/>
          <w:szCs w:val="24"/>
        </w:rPr>
        <w:t>-</w:t>
      </w:r>
      <w:r w:rsidR="008B0156" w:rsidRPr="00970BF2">
        <w:rPr>
          <w:rFonts w:ascii="Times New Roman" w:hAnsi="Times New Roman" w:cs="Times New Roman"/>
          <w:bCs/>
          <w:sz w:val="24"/>
          <w:szCs w:val="24"/>
        </w:rPr>
        <w:t>2000)</w:t>
      </w:r>
      <w:r w:rsidR="006760C4" w:rsidRP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156" w:rsidRPr="00970BF2">
        <w:rPr>
          <w:rFonts w:ascii="Times New Roman" w:hAnsi="Times New Roman" w:cs="Times New Roman"/>
          <w:bCs/>
          <w:sz w:val="24"/>
          <w:szCs w:val="24"/>
        </w:rPr>
        <w:t xml:space="preserve">записи, которые не были загружены в РСЭК при первоначальной загрузке ввиду своей некорректности?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При доработке таких записей в ЛЭК библиотеки, перед доработкой необходимо произвести поиск в РСЭК </w:t>
      </w:r>
      <w:r w:rsidR="00011E2D" w:rsidRPr="00970BF2">
        <w:rPr>
          <w:rFonts w:ascii="Times New Roman" w:hAnsi="Times New Roman" w:cs="Times New Roman"/>
          <w:bCs/>
          <w:sz w:val="24"/>
          <w:szCs w:val="24"/>
        </w:rPr>
        <w:t xml:space="preserve">своего региона 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на наличие записи на данный документ во избежание </w:t>
      </w:r>
      <w:proofErr w:type="spellStart"/>
      <w:r w:rsidRPr="00970BF2">
        <w:rPr>
          <w:rFonts w:ascii="Times New Roman" w:hAnsi="Times New Roman" w:cs="Times New Roman"/>
          <w:bCs/>
          <w:sz w:val="24"/>
          <w:szCs w:val="24"/>
        </w:rPr>
        <w:t>дублетности</w:t>
      </w:r>
      <w:proofErr w:type="spellEnd"/>
      <w:r w:rsidRPr="00970BF2">
        <w:rPr>
          <w:rFonts w:ascii="Times New Roman" w:hAnsi="Times New Roman" w:cs="Times New Roman"/>
          <w:bCs/>
          <w:sz w:val="24"/>
          <w:szCs w:val="24"/>
        </w:rPr>
        <w:t xml:space="preserve"> записей в РСЭК. 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Если запись в РСЭК имеется, то ее </w:t>
      </w:r>
      <w:r w:rsidR="00C512C3" w:rsidRPr="00970BF2">
        <w:rPr>
          <w:rFonts w:ascii="Times New Roman" w:hAnsi="Times New Roman" w:cs="Times New Roman"/>
          <w:bCs/>
          <w:sz w:val="24"/>
          <w:szCs w:val="24"/>
        </w:rPr>
        <w:t>следует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 импортировать в ЛЭК, при необходимости доработать, перераспределить на нее экземпляры со сво</w:t>
      </w:r>
      <w:r w:rsidR="00C512C3" w:rsidRPr="00970BF2">
        <w:rPr>
          <w:rFonts w:ascii="Times New Roman" w:hAnsi="Times New Roman" w:cs="Times New Roman"/>
          <w:bCs/>
          <w:sz w:val="24"/>
          <w:szCs w:val="24"/>
        </w:rPr>
        <w:t>е</w:t>
      </w:r>
      <w:r w:rsidRPr="00970BF2">
        <w:rPr>
          <w:rFonts w:ascii="Times New Roman" w:hAnsi="Times New Roman" w:cs="Times New Roman"/>
          <w:bCs/>
          <w:sz w:val="24"/>
          <w:szCs w:val="24"/>
        </w:rPr>
        <w:t>й записи, удалить свою старую запись из ЛЭК, сохранить импортированную запись в ЛЭК и РСЭК.</w:t>
      </w:r>
    </w:p>
    <w:p w:rsidR="008B0156" w:rsidRPr="00970BF2" w:rsidRDefault="008B015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Если запись в РСЭК отсутствует, дорабатывается своя запись и сохраняется в ЛЭК и РСЭК. </w:t>
      </w:r>
    </w:p>
    <w:p w:rsidR="006A1E36" w:rsidRPr="00970BF2" w:rsidRDefault="006A1E36" w:rsidP="009B5DD1">
      <w:pPr>
        <w:shd w:val="clear" w:color="auto" w:fill="FFFFFF"/>
        <w:tabs>
          <w:tab w:val="left" w:pos="993"/>
        </w:tabs>
        <w:spacing w:before="80" w:after="0" w:line="240" w:lineRule="auto"/>
        <w:ind w:firstLine="709"/>
        <w:rPr>
          <w:rFonts w:ascii="Times New Roman" w:hAnsi="Times New Roman" w:cs="Times New Roman"/>
          <w:bCs/>
        </w:rPr>
      </w:pPr>
    </w:p>
    <w:p w:rsidR="008B0156" w:rsidRPr="00970BF2" w:rsidRDefault="00C512C3" w:rsidP="009B5DD1">
      <w:pPr>
        <w:spacing w:before="80" w:after="0"/>
        <w:rPr>
          <w:rStyle w:val="a4"/>
          <w:rFonts w:ascii="Times New Roman" w:hAnsi="Times New Roman" w:cs="Times New Roman"/>
          <w:sz w:val="28"/>
          <w:szCs w:val="28"/>
        </w:rPr>
      </w:pPr>
      <w:r w:rsidRPr="00970BF2">
        <w:rPr>
          <w:rStyle w:val="a4"/>
          <w:rFonts w:ascii="Times New Roman" w:hAnsi="Times New Roman" w:cs="Times New Roman"/>
          <w:sz w:val="28"/>
          <w:szCs w:val="28"/>
        </w:rPr>
        <w:t xml:space="preserve">По </w:t>
      </w:r>
      <w:r w:rsidR="008B0156" w:rsidRPr="00970BF2">
        <w:rPr>
          <w:rStyle w:val="a4"/>
          <w:rFonts w:ascii="Times New Roman" w:hAnsi="Times New Roman" w:cs="Times New Roman"/>
          <w:sz w:val="28"/>
          <w:szCs w:val="28"/>
        </w:rPr>
        <w:t>формировани</w:t>
      </w:r>
      <w:r w:rsidRPr="00970BF2">
        <w:rPr>
          <w:rStyle w:val="a4"/>
          <w:rFonts w:ascii="Times New Roman" w:hAnsi="Times New Roman" w:cs="Times New Roman"/>
          <w:sz w:val="28"/>
          <w:szCs w:val="28"/>
        </w:rPr>
        <w:t>ю</w:t>
      </w:r>
      <w:r w:rsidR="008B0156" w:rsidRPr="00970BF2">
        <w:rPr>
          <w:rStyle w:val="a4"/>
          <w:rFonts w:ascii="Times New Roman" w:hAnsi="Times New Roman" w:cs="Times New Roman"/>
          <w:sz w:val="28"/>
          <w:szCs w:val="28"/>
        </w:rPr>
        <w:t xml:space="preserve"> библиографических записей в формате BELMARC</w:t>
      </w:r>
    </w:p>
    <w:p w:rsidR="0028110D" w:rsidRPr="00970BF2" w:rsidRDefault="0028110D" w:rsidP="009B5DD1">
      <w:pPr>
        <w:spacing w:before="8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Гомель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="00336C7B"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970BF2">
        <w:rPr>
          <w:rFonts w:ascii="Times New Roman" w:hAnsi="Times New Roman" w:cs="Times New Roman"/>
          <w:sz w:val="24"/>
          <w:szCs w:val="24"/>
        </w:rPr>
        <w:t xml:space="preserve"> по кодам для правил каталогизации в подполе 801$g: 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в старых записях изменять PSBO</w:t>
      </w:r>
      <w:r w:rsidR="00F8210B"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RCR</w:t>
      </w:r>
      <w:r w:rsidR="00D06B5B"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работаем с записью?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970BF2">
        <w:rPr>
          <w:rFonts w:ascii="Times New Roman" w:hAnsi="Times New Roman" w:cs="Times New Roman"/>
          <w:sz w:val="24"/>
          <w:szCs w:val="24"/>
        </w:rPr>
        <w:t xml:space="preserve"> если проводится доработка или редакция старой записи согласно действующим правилам каталогизации, то в подполе в</w:t>
      </w:r>
      <w:r w:rsidR="00E71E2B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801$g </w:t>
      </w:r>
      <w:r w:rsidR="00866A0E" w:rsidRPr="00970BF2">
        <w:rPr>
          <w:rFonts w:ascii="Times New Roman" w:hAnsi="Times New Roman" w:cs="Times New Roman"/>
          <w:sz w:val="24"/>
          <w:szCs w:val="24"/>
        </w:rPr>
        <w:t xml:space="preserve">со значением второго </w:t>
      </w:r>
      <w:r w:rsidR="00866A0E" w:rsidRPr="00970BF2">
        <w:rPr>
          <w:rFonts w:ascii="Times New Roman" w:hAnsi="Times New Roman" w:cs="Times New Roman"/>
          <w:sz w:val="24"/>
          <w:szCs w:val="24"/>
        </w:rPr>
        <w:lastRenderedPageBreak/>
        <w:t>индикатора «2»</w:t>
      </w:r>
      <w:r w:rsidR="00E71E2B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необходимо заменять код «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psbo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>» на код «RCR» (Российские правила каталогизации (РПК). Москва, 2005). Также проставляется актуальная дата редакции в подполе 801$c. Код «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psbo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>» может присутствовать в записях с датой составления или редакции до 31.12.2012 (указанной в подполе 801$c).</w:t>
      </w:r>
      <w:r w:rsidR="00DA05D7"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5D7" w:rsidRPr="00970B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A05D7" w:rsidRPr="00970BF2">
        <w:rPr>
          <w:rFonts w:ascii="Times New Roman" w:hAnsi="Times New Roman" w:cs="Times New Roman"/>
          <w:sz w:val="24"/>
          <w:szCs w:val="24"/>
        </w:rPr>
        <w:t>:</w:t>
      </w:r>
    </w:p>
    <w:p w:rsidR="00DA05D7" w:rsidRPr="00970BF2" w:rsidRDefault="00DA05D7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801  \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0$aBY</w:t>
      </w:r>
      <w:r w:rsidR="006A1E36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$bBY-MI0000</w:t>
      </w:r>
      <w:r w:rsidR="006A1E36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$c</w:t>
      </w:r>
      <w:r w:rsidRPr="00970BF2">
        <w:rPr>
          <w:rFonts w:ascii="Times New Roman" w:hAnsi="Times New Roman" w:cs="Times New Roman"/>
          <w:b/>
          <w:sz w:val="24"/>
          <w:szCs w:val="24"/>
        </w:rPr>
        <w:t>20110401</w:t>
      </w:r>
      <w:r w:rsidR="006A1E36"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g</w:t>
      </w:r>
      <w:r w:rsidRPr="00970BF2">
        <w:rPr>
          <w:rFonts w:ascii="Times New Roman" w:hAnsi="Times New Roman" w:cs="Times New Roman"/>
          <w:b/>
          <w:sz w:val="24"/>
          <w:szCs w:val="24"/>
        </w:rPr>
        <w:t>psbo</w:t>
      </w:r>
      <w:proofErr w:type="spellEnd"/>
    </w:p>
    <w:p w:rsidR="00DA05D7" w:rsidRPr="00970BF2" w:rsidRDefault="00DA05D7" w:rsidP="00834F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801  \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2$aBY</w:t>
      </w:r>
      <w:r w:rsidR="006A1E36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$bBY-MI0000</w:t>
      </w:r>
      <w:r w:rsidR="006A1E36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$c</w:t>
      </w:r>
      <w:r w:rsidRPr="00970BF2">
        <w:rPr>
          <w:rFonts w:ascii="Times New Roman" w:hAnsi="Times New Roman" w:cs="Times New Roman"/>
          <w:b/>
          <w:sz w:val="24"/>
          <w:szCs w:val="24"/>
        </w:rPr>
        <w:t>20190111</w:t>
      </w:r>
      <w:r w:rsidR="006A1E36"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g</w:t>
      </w:r>
      <w:r w:rsidRPr="00970BF2">
        <w:rPr>
          <w:rFonts w:ascii="Times New Roman" w:hAnsi="Times New Roman" w:cs="Times New Roman"/>
          <w:b/>
          <w:sz w:val="24"/>
          <w:szCs w:val="24"/>
        </w:rPr>
        <w:t>RCR</w:t>
      </w:r>
      <w:proofErr w:type="spellEnd"/>
    </w:p>
    <w:p w:rsidR="00DA05D7" w:rsidRPr="00970BF2" w:rsidRDefault="00DA05D7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Запись была создана и отредактирована в 2011 году, затем была модифицирована согласно Российским правилам каталогизации в 2019 году, поэтому в поле 801</w:t>
      </w:r>
      <w:r w:rsidR="006F50B1" w:rsidRPr="00970BF2">
        <w:rPr>
          <w:rFonts w:ascii="Times New Roman" w:hAnsi="Times New Roman" w:cs="Times New Roman"/>
          <w:sz w:val="24"/>
          <w:szCs w:val="24"/>
        </w:rPr>
        <w:t xml:space="preserve">со значением второго индикатора «2» в подполе </w:t>
      </w:r>
      <w:r w:rsidRPr="00970BF2">
        <w:rPr>
          <w:rFonts w:ascii="Times New Roman" w:hAnsi="Times New Roman" w:cs="Times New Roman"/>
          <w:sz w:val="24"/>
          <w:szCs w:val="24"/>
        </w:rPr>
        <w:t>$g</w:t>
      </w:r>
      <w:r w:rsidR="006F50B1" w:rsidRPr="00970BF2">
        <w:rPr>
          <w:rFonts w:ascii="Times New Roman" w:hAnsi="Times New Roman" w:cs="Times New Roman"/>
          <w:sz w:val="24"/>
          <w:szCs w:val="24"/>
        </w:rPr>
        <w:t xml:space="preserve"> проставлен код «</w:t>
      </w:r>
      <w:r w:rsidR="006F50B1" w:rsidRPr="00970BF2">
        <w:rPr>
          <w:rFonts w:ascii="Times New Roman" w:hAnsi="Times New Roman" w:cs="Times New Roman"/>
          <w:b/>
          <w:sz w:val="24"/>
          <w:szCs w:val="24"/>
        </w:rPr>
        <w:t>RCR</w:t>
      </w:r>
      <w:r w:rsidR="006F50B1" w:rsidRPr="00970BF2">
        <w:rPr>
          <w:rFonts w:ascii="Times New Roman" w:hAnsi="Times New Roman" w:cs="Times New Roman"/>
          <w:sz w:val="24"/>
          <w:szCs w:val="24"/>
        </w:rPr>
        <w:t>».</w:t>
      </w:r>
    </w:p>
    <w:p w:rsidR="006F50B1" w:rsidRPr="00970BF2" w:rsidRDefault="006F50B1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801  \</w:t>
      </w:r>
      <w:proofErr w:type="gramEnd"/>
      <w:r w:rsidR="00866A0E" w:rsidRPr="00970BF2">
        <w:rPr>
          <w:rFonts w:ascii="Times New Roman" w:hAnsi="Times New Roman" w:cs="Times New Roman"/>
          <w:sz w:val="24"/>
          <w:szCs w:val="24"/>
        </w:rPr>
        <w:t>0</w:t>
      </w:r>
      <w:r w:rsidRPr="00970BF2">
        <w:rPr>
          <w:rFonts w:ascii="Times New Roman" w:hAnsi="Times New Roman" w:cs="Times New Roman"/>
          <w:sz w:val="24"/>
          <w:szCs w:val="24"/>
        </w:rPr>
        <w:t>$aBY</w:t>
      </w:r>
      <w:r w:rsidR="00972644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$bBY-BR0000</w:t>
      </w:r>
      <w:r w:rsidR="00972644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$c</w:t>
      </w:r>
      <w:r w:rsidRPr="00970BF2">
        <w:rPr>
          <w:rFonts w:ascii="Times New Roman" w:hAnsi="Times New Roman" w:cs="Times New Roman"/>
          <w:b/>
          <w:sz w:val="24"/>
          <w:szCs w:val="24"/>
        </w:rPr>
        <w:t>20180727</w:t>
      </w:r>
      <w:r w:rsidR="00972644"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g</w:t>
      </w:r>
      <w:r w:rsidRPr="00970BF2">
        <w:rPr>
          <w:rFonts w:ascii="Times New Roman" w:hAnsi="Times New Roman" w:cs="Times New Roman"/>
          <w:b/>
          <w:sz w:val="24"/>
          <w:szCs w:val="24"/>
        </w:rPr>
        <w:t>RCR</w:t>
      </w:r>
      <w:proofErr w:type="spellEnd"/>
    </w:p>
    <w:p w:rsidR="0028110D" w:rsidRPr="00970BF2" w:rsidRDefault="006F50B1" w:rsidP="009B5DD1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была создана и отредактирована в 2018 году.</w:t>
      </w:r>
    </w:p>
    <w:p w:rsidR="006F50B1" w:rsidRPr="00970BF2" w:rsidRDefault="006F50B1" w:rsidP="009B5DD1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0D" w:rsidRPr="00970BF2" w:rsidRDefault="0028110D" w:rsidP="009B5DD1">
      <w:pPr>
        <w:spacing w:before="80"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Отдел комплектован</w:t>
      </w:r>
      <w:r w:rsidR="00834F50"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ия </w:t>
      </w:r>
      <w:proofErr w:type="spellStart"/>
      <w:r w:rsidR="00834F50"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Малоритской</w:t>
      </w:r>
      <w:proofErr w:type="spellEnd"/>
      <w:r w:rsidR="00834F50"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ЦБС (Брестская область)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="00336C7B"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970B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4F50"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титульном листе написано «Издательство Э», как правильно в этом случае записать </w:t>
      </w:r>
      <w:r w:rsidRPr="00970BF2">
        <w:rPr>
          <w:rFonts w:ascii="Times New Roman" w:hAnsi="Times New Roman" w:cs="Times New Roman"/>
          <w:sz w:val="24"/>
          <w:szCs w:val="24"/>
        </w:rPr>
        <w:t>название издательства в поле 210</w:t>
      </w:r>
      <w:r w:rsidR="00336C7B" w:rsidRPr="00970BF2">
        <w:rPr>
          <w:rFonts w:ascii="Times New Roman" w:hAnsi="Times New Roman" w:cs="Times New Roman"/>
          <w:sz w:val="24"/>
          <w:szCs w:val="24"/>
        </w:rPr>
        <w:t>?</w:t>
      </w:r>
    </w:p>
    <w:p w:rsidR="001371D6" w:rsidRPr="00970BF2" w:rsidRDefault="0028110D" w:rsidP="001371D6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834F50"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Согласно правилам каталогизации слова «издательство», «издательский дом» и т. п. сохраняют, если </w:t>
      </w:r>
      <w:r w:rsidR="001371D6" w:rsidRPr="00970BF2">
        <w:rPr>
          <w:rFonts w:ascii="Times New Roman" w:hAnsi="Times New Roman" w:cs="Times New Roman"/>
          <w:sz w:val="24"/>
          <w:szCs w:val="24"/>
        </w:rPr>
        <w:t xml:space="preserve">эти слова и </w:t>
      </w:r>
      <w:r w:rsidRPr="00970BF2">
        <w:rPr>
          <w:rFonts w:ascii="Times New Roman" w:hAnsi="Times New Roman" w:cs="Times New Roman"/>
          <w:sz w:val="24"/>
          <w:szCs w:val="24"/>
        </w:rPr>
        <w:t xml:space="preserve">наименование издательства грамматически связаны. В данном случае слово «издательство» является частью заглавия издающей организации, поэтому в записи поле 210 должно быть заполнено так: </w:t>
      </w:r>
    </w:p>
    <w:p w:rsidR="0028110D" w:rsidRPr="00970BF2" w:rsidRDefault="001371D6" w:rsidP="001371D6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="0028110D" w:rsidRPr="00970BF2">
        <w:rPr>
          <w:rFonts w:ascii="Times New Roman" w:hAnsi="Times New Roman" w:cs="Times New Roman"/>
          <w:sz w:val="24"/>
          <w:szCs w:val="24"/>
        </w:rPr>
        <w:t>210</w:t>
      </w:r>
      <w:r w:rsidRPr="00970BF2">
        <w:rPr>
          <w:rFonts w:ascii="Times New Roman" w:hAnsi="Times New Roman" w:cs="Times New Roman"/>
          <w:sz w:val="24"/>
          <w:szCs w:val="24"/>
        </w:rPr>
        <w:t xml:space="preserve">  \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\</w:t>
      </w:r>
      <w:r w:rsidR="0028110D" w:rsidRPr="00970BF2">
        <w:rPr>
          <w:rFonts w:ascii="Times New Roman" w:hAnsi="Times New Roman" w:cs="Times New Roman"/>
          <w:sz w:val="24"/>
          <w:szCs w:val="24"/>
        </w:rPr>
        <w:t>$aМосква $</w:t>
      </w:r>
      <w:proofErr w:type="spellStart"/>
      <w:r w:rsidR="0028110D" w:rsidRPr="00970BF2">
        <w:rPr>
          <w:rFonts w:ascii="Times New Roman" w:hAnsi="Times New Roman" w:cs="Times New Roman"/>
          <w:sz w:val="24"/>
          <w:szCs w:val="24"/>
        </w:rPr>
        <w:t>c</w:t>
      </w:r>
      <w:r w:rsidR="0028110D" w:rsidRPr="00970BF2">
        <w:rPr>
          <w:rFonts w:ascii="Times New Roman" w:hAnsi="Times New Roman" w:cs="Times New Roman"/>
          <w:b/>
          <w:sz w:val="24"/>
          <w:szCs w:val="24"/>
        </w:rPr>
        <w:t>Издательство</w:t>
      </w:r>
      <w:proofErr w:type="spellEnd"/>
      <w:r w:rsidR="0028110D" w:rsidRPr="00970B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8110D" w:rsidRPr="00970BF2">
        <w:rPr>
          <w:rFonts w:ascii="Times New Roman" w:hAnsi="Times New Roman" w:cs="Times New Roman"/>
          <w:b/>
          <w:bCs/>
          <w:sz w:val="24"/>
          <w:szCs w:val="24"/>
        </w:rPr>
        <w:t>Э»</w:t>
      </w:r>
    </w:p>
    <w:p w:rsidR="000F3E12" w:rsidRPr="00970BF2" w:rsidRDefault="000F3E12" w:rsidP="009B5DD1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10D" w:rsidRPr="00970BF2" w:rsidRDefault="0028110D" w:rsidP="00BE5F67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336C7B" w:rsidRPr="0097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97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заглавии не присутствует «</w:t>
      </w:r>
      <w:r w:rsidR="00BE5F67"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«Течет») нужно ли заполнять 517 поле?</w:t>
      </w:r>
    </w:p>
    <w:p w:rsidR="0028110D" w:rsidRPr="00970BF2" w:rsidRDefault="0028110D" w:rsidP="00FB3EF2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FB3EF2"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да, можно, для обеспечения поиска по варианту </w:t>
      </w:r>
      <w:r w:rsidR="00FB3EF2" w:rsidRPr="00970BF2">
        <w:rPr>
          <w:rFonts w:ascii="Times New Roman" w:hAnsi="Times New Roman" w:cs="Times New Roman"/>
          <w:sz w:val="24"/>
          <w:szCs w:val="24"/>
        </w:rPr>
        <w:t>заглавия</w:t>
      </w:r>
      <w:r w:rsidR="00FB3EF2"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с буквой «ё». </w:t>
      </w:r>
    </w:p>
    <w:p w:rsidR="000F3E12" w:rsidRPr="00970BF2" w:rsidRDefault="000F3E12" w:rsidP="009B5DD1">
      <w:pPr>
        <w:spacing w:before="80"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336C7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70BF2">
        <w:rPr>
          <w:rFonts w:asciiTheme="majorBidi" w:hAnsiTheme="majorBidi" w:cstheme="majorBidi"/>
          <w:sz w:val="24"/>
          <w:szCs w:val="24"/>
        </w:rPr>
        <w:t xml:space="preserve"> книга зарубежного автора и не указан перевод и переводчик, как правильно заполнять поле 101 и 200?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Ответ: </w:t>
      </w:r>
      <w:r w:rsidRPr="00970BF2">
        <w:rPr>
          <w:rFonts w:asciiTheme="majorBidi" w:hAnsiTheme="majorBidi" w:cstheme="majorBidi"/>
          <w:sz w:val="24"/>
          <w:szCs w:val="24"/>
        </w:rPr>
        <w:t xml:space="preserve">если в документе не указано, что книга является переводом, а каталогизатор уверен, что она является переводным изданием, то поля 101 и 200 могут быть заполнены следующим образом: </w:t>
      </w:r>
    </w:p>
    <w:p w:rsidR="0028110D" w:rsidRPr="00970BF2" w:rsidRDefault="00FA288A" w:rsidP="00FA288A">
      <w:pPr>
        <w:spacing w:before="80" w:after="0" w:line="240" w:lineRule="auto"/>
        <w:ind w:firstLine="567"/>
        <w:rPr>
          <w:rFonts w:asciiTheme="majorBidi" w:hAnsiTheme="majorBidi" w:cstheme="majorBidi"/>
          <w:i/>
          <w:i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Pr="00970BF2">
        <w:rPr>
          <w:rFonts w:asciiTheme="majorBidi" w:hAnsiTheme="majorBidi" w:cstheme="majorBidi"/>
          <w:sz w:val="24"/>
          <w:szCs w:val="24"/>
        </w:rPr>
        <w:t xml:space="preserve"> з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начение И1 поля 101 = «1» – </w:t>
      </w:r>
      <w:r w:rsidR="0028110D" w:rsidRPr="00970BF2">
        <w:rPr>
          <w:rFonts w:asciiTheme="majorBidi" w:hAnsiTheme="majorBidi" w:cstheme="majorBidi"/>
          <w:i/>
          <w:iCs/>
          <w:sz w:val="24"/>
          <w:szCs w:val="24"/>
        </w:rPr>
        <w:t>документ является переводом оригинала или промежуточным переводом;</w:t>
      </w:r>
    </w:p>
    <w:p w:rsidR="0028110D" w:rsidRPr="00970BF2" w:rsidRDefault="00FA288A" w:rsidP="009B5DD1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8110D" w:rsidRPr="00970BF2">
        <w:rPr>
          <w:rFonts w:asciiTheme="majorBidi" w:hAnsiTheme="majorBidi" w:cstheme="majorBidi"/>
          <w:sz w:val="24"/>
          <w:szCs w:val="24"/>
        </w:rPr>
        <w:t>в подполе 101$a приводится код языка каталогизируемого документа;</w:t>
      </w:r>
    </w:p>
    <w:p w:rsidR="0028110D" w:rsidRPr="00970BF2" w:rsidRDefault="00FA288A" w:rsidP="009B5DD1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8110D" w:rsidRPr="00970BF2">
        <w:rPr>
          <w:rFonts w:asciiTheme="majorBidi" w:hAnsiTheme="majorBidi" w:cstheme="majorBidi"/>
          <w:sz w:val="24"/>
          <w:szCs w:val="24"/>
        </w:rPr>
        <w:t>в подполе 101$c приводится код языка оригинала, с которого выполнен перевод, либо код «</w:t>
      </w:r>
      <w:proofErr w:type="spellStart"/>
      <w:r w:rsidR="0028110D" w:rsidRPr="00970BF2">
        <w:rPr>
          <w:rFonts w:asciiTheme="majorBidi" w:hAnsiTheme="majorBidi" w:cstheme="majorBidi"/>
          <w:sz w:val="24"/>
          <w:szCs w:val="24"/>
        </w:rPr>
        <w:t>und</w:t>
      </w:r>
      <w:proofErr w:type="spellEnd"/>
      <w:r w:rsidR="0028110D" w:rsidRPr="00970BF2">
        <w:rPr>
          <w:rFonts w:asciiTheme="majorBidi" w:hAnsiTheme="majorBidi" w:cstheme="majorBidi"/>
          <w:sz w:val="24"/>
          <w:szCs w:val="24"/>
        </w:rPr>
        <w:t xml:space="preserve">» – </w:t>
      </w:r>
      <w:r w:rsidR="0028110D" w:rsidRPr="00970BF2">
        <w:rPr>
          <w:rFonts w:asciiTheme="majorBidi" w:hAnsiTheme="majorBidi" w:cstheme="majorBidi"/>
          <w:i/>
          <w:iCs/>
          <w:sz w:val="24"/>
          <w:szCs w:val="24"/>
        </w:rPr>
        <w:t xml:space="preserve">не определено, </w:t>
      </w:r>
      <w:r w:rsidR="0028110D" w:rsidRPr="00970BF2">
        <w:rPr>
          <w:rFonts w:asciiTheme="majorBidi" w:hAnsiTheme="majorBidi" w:cstheme="majorBidi"/>
          <w:iCs/>
          <w:sz w:val="24"/>
          <w:szCs w:val="24"/>
        </w:rPr>
        <w:t>если язык оригинала не удалось установить;</w:t>
      </w:r>
    </w:p>
    <w:p w:rsidR="0028110D" w:rsidRPr="00970BF2" w:rsidRDefault="00FA288A" w:rsidP="009B5DD1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8110D" w:rsidRPr="00970BF2">
        <w:rPr>
          <w:rFonts w:asciiTheme="majorBidi" w:hAnsiTheme="majorBidi" w:cstheme="majorBidi"/>
          <w:sz w:val="24"/>
          <w:szCs w:val="24"/>
        </w:rPr>
        <w:t>в подполе 200$e в квадратных скобках приводят слова: [перевод] или [перевод с…]. То есть:</w:t>
      </w:r>
    </w:p>
    <w:p w:rsidR="0028110D" w:rsidRPr="00970BF2" w:rsidRDefault="006717DA" w:rsidP="006717DA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  <w:lang w:bidi="he-IL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proofErr w:type="gramStart"/>
      <w:r w:rsidR="0028110D" w:rsidRPr="00970BF2">
        <w:rPr>
          <w:rFonts w:asciiTheme="majorBidi" w:hAnsiTheme="majorBidi" w:cstheme="majorBidi"/>
          <w:sz w:val="24"/>
          <w:szCs w:val="24"/>
        </w:rPr>
        <w:t>101</w:t>
      </w:r>
      <w:r w:rsidRPr="00970BF2">
        <w:rPr>
          <w:rFonts w:asciiTheme="majorBidi" w:hAnsiTheme="majorBidi" w:cstheme="majorBidi"/>
          <w:sz w:val="24"/>
          <w:szCs w:val="24"/>
        </w:rPr>
        <w:t xml:space="preserve">  </w:t>
      </w:r>
      <w:r w:rsidR="0028110D" w:rsidRPr="00970BF2">
        <w:rPr>
          <w:rFonts w:asciiTheme="majorBidi" w:hAnsiTheme="majorBidi" w:cstheme="majorBidi"/>
          <w:b/>
          <w:bCs/>
          <w:sz w:val="24"/>
          <w:szCs w:val="24"/>
        </w:rPr>
        <w:t>1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\</w:t>
      </w:r>
      <w:r w:rsidR="0028110D" w:rsidRPr="00970BF2">
        <w:rPr>
          <w:rFonts w:asciiTheme="majorBidi" w:hAnsiTheme="majorBidi" w:cstheme="majorBidi"/>
          <w:sz w:val="24"/>
          <w:szCs w:val="24"/>
        </w:rPr>
        <w:t>$</w:t>
      </w:r>
      <w:proofErr w:type="spellStart"/>
      <w:r w:rsidR="0028110D" w:rsidRPr="00970BF2">
        <w:rPr>
          <w:rFonts w:asciiTheme="majorBidi" w:hAnsiTheme="majorBidi" w:cstheme="majorBidi"/>
          <w:sz w:val="24"/>
          <w:szCs w:val="24"/>
        </w:rPr>
        <w:t>arus</w:t>
      </w:r>
      <w:proofErr w:type="spellEnd"/>
      <w:r w:rsidR="0028110D" w:rsidRPr="00970BF2">
        <w:rPr>
          <w:rFonts w:asciiTheme="majorBidi" w:hAnsiTheme="majorBidi" w:cstheme="majorBidi"/>
          <w:sz w:val="24"/>
          <w:szCs w:val="24"/>
        </w:rPr>
        <w:t xml:space="preserve"> $</w:t>
      </w:r>
      <w:proofErr w:type="spellStart"/>
      <w:r w:rsidR="0028110D" w:rsidRPr="00970BF2">
        <w:rPr>
          <w:rFonts w:asciiTheme="majorBidi" w:hAnsiTheme="majorBidi" w:cstheme="majorBidi"/>
          <w:sz w:val="24"/>
          <w:szCs w:val="24"/>
        </w:rPr>
        <w:t>c</w:t>
      </w:r>
      <w:r w:rsidR="0028110D" w:rsidRPr="00970BF2">
        <w:rPr>
          <w:rFonts w:asciiTheme="majorBidi" w:hAnsiTheme="majorBidi" w:cstheme="majorBidi"/>
          <w:b/>
          <w:bCs/>
          <w:sz w:val="24"/>
          <w:szCs w:val="24"/>
        </w:rPr>
        <w:t>und</w:t>
      </w:r>
      <w:proofErr w:type="spellEnd"/>
    </w:p>
    <w:p w:rsidR="006717DA" w:rsidRPr="00970BF2" w:rsidRDefault="006717DA" w:rsidP="006717DA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proofErr w:type="gramStart"/>
      <w:r w:rsidRPr="00970BF2">
        <w:rPr>
          <w:rFonts w:asciiTheme="majorBidi" w:hAnsiTheme="majorBidi" w:cstheme="majorBidi"/>
          <w:sz w:val="24"/>
          <w:szCs w:val="24"/>
        </w:rPr>
        <w:t xml:space="preserve">101  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1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\</w:t>
      </w:r>
      <w:r w:rsidRPr="00970BF2">
        <w:rPr>
          <w:rFonts w:asciiTheme="majorBidi" w:hAnsiTheme="majorBidi" w:cstheme="majorBidi"/>
          <w:sz w:val="24"/>
          <w:szCs w:val="24"/>
        </w:rPr>
        <w:t>$</w:t>
      </w:r>
      <w:proofErr w:type="spellStart"/>
      <w:r w:rsidRPr="00970BF2">
        <w:rPr>
          <w:rFonts w:asciiTheme="majorBidi" w:hAnsiTheme="majorBidi" w:cstheme="majorBidi"/>
          <w:sz w:val="24"/>
          <w:szCs w:val="24"/>
        </w:rPr>
        <w:t>arus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$</w:t>
      </w:r>
      <w:proofErr w:type="spellStart"/>
      <w:r w:rsidRPr="00970BF2">
        <w:rPr>
          <w:rFonts w:asciiTheme="majorBidi" w:hAnsiTheme="majorBidi" w:cstheme="majorBidi"/>
          <w:sz w:val="24"/>
          <w:szCs w:val="24"/>
        </w:rPr>
        <w:t>c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eng</w:t>
      </w:r>
      <w:proofErr w:type="spellEnd"/>
    </w:p>
    <w:p w:rsidR="0028110D" w:rsidRPr="00970BF2" w:rsidRDefault="006717DA" w:rsidP="006717DA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proofErr w:type="gramStart"/>
      <w:r w:rsidR="0028110D" w:rsidRPr="00970BF2">
        <w:rPr>
          <w:rFonts w:asciiTheme="majorBidi" w:hAnsiTheme="majorBidi" w:cstheme="majorBidi"/>
          <w:sz w:val="24"/>
          <w:szCs w:val="24"/>
        </w:rPr>
        <w:t xml:space="preserve">200 </w:t>
      </w:r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28110D" w:rsidRPr="00970BF2">
        <w:rPr>
          <w:rFonts w:asciiTheme="majorBidi" w:hAnsiTheme="majorBidi" w:cstheme="majorBidi"/>
          <w:sz w:val="24"/>
          <w:szCs w:val="24"/>
        </w:rPr>
        <w:t>1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\</w:t>
      </w:r>
      <w:r w:rsidR="0028110D" w:rsidRPr="00970BF2">
        <w:rPr>
          <w:rFonts w:asciiTheme="majorBidi" w:hAnsiTheme="majorBidi" w:cstheme="majorBidi"/>
          <w:sz w:val="24"/>
          <w:szCs w:val="24"/>
        </w:rPr>
        <w:t>$a … $e[перевод с английского]</w:t>
      </w:r>
    </w:p>
    <w:p w:rsidR="000F3E12" w:rsidRPr="00970BF2" w:rsidRDefault="000F3E12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</w:p>
    <w:p w:rsidR="0028110D" w:rsidRPr="00970BF2" w:rsidRDefault="0028110D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336C7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F3E12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присваивать номер на дис</w:t>
      </w:r>
      <w:r w:rsidR="00835D56"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к, если описание идет как книга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2217" w:rsidRPr="00970BF2" w:rsidRDefault="0028110D" w:rsidP="000D0A9D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Ответ: </w:t>
      </w:r>
      <w:r w:rsidRPr="00970BF2">
        <w:rPr>
          <w:rFonts w:asciiTheme="majorBidi" w:hAnsiTheme="majorBidi" w:cstheme="majorBidi"/>
          <w:sz w:val="24"/>
          <w:szCs w:val="24"/>
        </w:rPr>
        <w:t>книги, изданные на электронном носителе (</w:t>
      </w:r>
      <w:r w:rsidR="00AC2217" w:rsidRPr="00970BF2">
        <w:rPr>
          <w:rFonts w:asciiTheme="majorBidi" w:hAnsiTheme="majorBidi" w:cstheme="majorBidi"/>
          <w:sz w:val="24"/>
          <w:szCs w:val="24"/>
        </w:rPr>
        <w:t xml:space="preserve">например, </w:t>
      </w:r>
      <w:r w:rsidRPr="00970BF2">
        <w:rPr>
          <w:rFonts w:asciiTheme="majorBidi" w:hAnsiTheme="majorBidi" w:cstheme="majorBidi"/>
          <w:sz w:val="24"/>
          <w:szCs w:val="24"/>
        </w:rPr>
        <w:t>диске), должны описываться как книги, т.е. в библиографической записи должны присутствовать поля, используемые при каталогизации книг</w:t>
      </w:r>
      <w:r w:rsidR="00AC2217" w:rsidRPr="00970BF2">
        <w:rPr>
          <w:rFonts w:asciiTheme="majorBidi" w:hAnsiTheme="majorBidi" w:cstheme="majorBidi"/>
          <w:sz w:val="24"/>
          <w:szCs w:val="24"/>
        </w:rPr>
        <w:t xml:space="preserve">. </w:t>
      </w:r>
      <w:r w:rsidR="00AC2217" w:rsidRPr="00970BF2">
        <w:rPr>
          <w:rFonts w:ascii="Times New Roman" w:hAnsi="Times New Roman" w:cs="Times New Roman"/>
          <w:sz w:val="24"/>
          <w:szCs w:val="24"/>
        </w:rPr>
        <w:t>При этом</w:t>
      </w:r>
      <w:r w:rsidR="00AC2217" w:rsidRPr="00970BF2">
        <w:rPr>
          <w:rFonts w:asciiTheme="majorBidi" w:hAnsiTheme="majorBidi" w:cstheme="majorBidi"/>
          <w:sz w:val="24"/>
          <w:szCs w:val="24"/>
        </w:rPr>
        <w:t xml:space="preserve"> в позиции 6 маркера проставляется код </w:t>
      </w:r>
      <w:r w:rsidR="000D0A9D" w:rsidRPr="00970BF2">
        <w:rPr>
          <w:rFonts w:asciiTheme="majorBidi" w:hAnsiTheme="majorBidi" w:cstheme="majorBidi"/>
          <w:sz w:val="24"/>
          <w:szCs w:val="24"/>
        </w:rPr>
        <w:lastRenderedPageBreak/>
        <w:t>«а» (текстовые документы), в</w:t>
      </w:r>
      <w:r w:rsidR="00AC2217" w:rsidRPr="00970BF2">
        <w:rPr>
          <w:rFonts w:asciiTheme="majorBidi" w:hAnsiTheme="majorBidi" w:cstheme="majorBidi"/>
          <w:sz w:val="24"/>
          <w:szCs w:val="24"/>
        </w:rPr>
        <w:t xml:space="preserve"> позиции </w:t>
      </w:r>
      <w:r w:rsidR="000D0A9D" w:rsidRPr="00970BF2">
        <w:rPr>
          <w:rFonts w:asciiTheme="majorBidi" w:hAnsiTheme="majorBidi" w:cstheme="majorBidi"/>
          <w:sz w:val="24"/>
          <w:szCs w:val="24"/>
        </w:rPr>
        <w:t xml:space="preserve">19 </w:t>
      </w:r>
      <w:r w:rsidR="00AC2217" w:rsidRPr="00970BF2">
        <w:rPr>
          <w:rFonts w:asciiTheme="majorBidi" w:hAnsiTheme="majorBidi" w:cstheme="majorBidi"/>
          <w:sz w:val="24"/>
          <w:szCs w:val="24"/>
        </w:rPr>
        <w:t>– код «b» (книги),</w:t>
      </w:r>
      <w:r w:rsidR="000D0A9D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AC2217" w:rsidRPr="00970BF2">
        <w:rPr>
          <w:rFonts w:asciiTheme="majorBidi" w:hAnsiTheme="majorBidi" w:cstheme="majorBidi"/>
          <w:sz w:val="24"/>
          <w:szCs w:val="24"/>
        </w:rPr>
        <w:t>в подполе 200$bЭлектронный ресурс.</w:t>
      </w:r>
    </w:p>
    <w:p w:rsidR="0028110D" w:rsidRPr="00970BF2" w:rsidRDefault="00AC2217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Т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акже </w:t>
      </w:r>
      <w:r w:rsidRPr="00970BF2">
        <w:rPr>
          <w:rFonts w:asciiTheme="majorBidi" w:hAnsiTheme="majorBidi" w:cstheme="majorBidi"/>
          <w:sz w:val="24"/>
          <w:szCs w:val="24"/>
        </w:rPr>
        <w:t xml:space="preserve">в записи должны присутствовать 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поля, характеризующие электронный носитель, </w:t>
      </w:r>
      <w:r w:rsidRPr="00970BF2">
        <w:rPr>
          <w:rFonts w:asciiTheme="majorBidi" w:hAnsiTheme="majorBidi" w:cstheme="majorBidi"/>
          <w:sz w:val="24"/>
          <w:szCs w:val="24"/>
        </w:rPr>
        <w:t>такие как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: </w:t>
      </w:r>
    </w:p>
    <w:p w:rsidR="0028110D" w:rsidRPr="00970BF2" w:rsidRDefault="0028110D" w:rsidP="00A65F7E">
      <w:pPr>
        <w:pStyle w:val="11"/>
        <w:spacing w:before="80"/>
        <w:ind w:left="709"/>
        <w:rPr>
          <w:sz w:val="22"/>
          <w:szCs w:val="22"/>
        </w:rPr>
      </w:pPr>
      <w:r w:rsidRPr="00970BF2">
        <w:rPr>
          <w:sz w:val="22"/>
          <w:szCs w:val="22"/>
        </w:rPr>
        <w:t xml:space="preserve">106 </w:t>
      </w:r>
      <w:r w:rsidRPr="00970BF2">
        <w:rPr>
          <w:noProof/>
          <w:sz w:val="22"/>
          <w:szCs w:val="22"/>
        </w:rPr>
        <w:t>ПОЛЕ КОДИРОВАННЫХ ДАННЫХ: ФИЗИЧЕСКАЯ ФОРМА ДОКУМЕНТА</w:t>
      </w:r>
    </w:p>
    <w:p w:rsidR="0028110D" w:rsidRPr="00970BF2" w:rsidRDefault="00970BF2" w:rsidP="00A65F7E">
      <w:pPr>
        <w:pStyle w:val="11"/>
        <w:ind w:left="709"/>
        <w:rPr>
          <w:sz w:val="22"/>
          <w:szCs w:val="22"/>
        </w:rPr>
      </w:pPr>
      <w:hyperlink r:id="rId5" w:anchor="b135" w:history="1">
        <w:r w:rsidR="0028110D" w:rsidRPr="00970BF2">
          <w:rPr>
            <w:sz w:val="22"/>
            <w:szCs w:val="22"/>
          </w:rPr>
          <w:t>135</w:t>
        </w:r>
      </w:hyperlink>
      <w:r w:rsidR="0028110D" w:rsidRPr="00970BF2">
        <w:rPr>
          <w:sz w:val="22"/>
          <w:szCs w:val="22"/>
        </w:rPr>
        <w:t xml:space="preserve"> ПОЛЕ КОДИРОВАННЫХ ДАННЫХ: ЭЛЕКТРОННЫЕ РЕСУРСЫ</w:t>
      </w:r>
    </w:p>
    <w:p w:rsidR="0028110D" w:rsidRPr="00970BF2" w:rsidRDefault="00970BF2" w:rsidP="00A65F7E">
      <w:pPr>
        <w:pStyle w:val="11"/>
        <w:ind w:left="709"/>
        <w:rPr>
          <w:sz w:val="22"/>
          <w:szCs w:val="22"/>
        </w:rPr>
      </w:pPr>
      <w:hyperlink r:id="rId6" w:anchor="b230" w:history="1">
        <w:r w:rsidR="0028110D" w:rsidRPr="00970BF2">
          <w:rPr>
            <w:sz w:val="22"/>
            <w:szCs w:val="22"/>
          </w:rPr>
          <w:t>230</w:t>
        </w:r>
      </w:hyperlink>
      <w:r w:rsidR="0028110D" w:rsidRPr="00970BF2">
        <w:rPr>
          <w:sz w:val="22"/>
          <w:szCs w:val="22"/>
        </w:rPr>
        <w:t xml:space="preserve"> ОБЛАСТЬ СПЕЦИФИЧЕСКИХ СВЕДЕНИЙ: ЭЛЕКТРОННЫЕ РЕСУРСЫ</w:t>
      </w:r>
    </w:p>
    <w:p w:rsidR="0028110D" w:rsidRPr="00970BF2" w:rsidRDefault="0028110D" w:rsidP="00A65F7E">
      <w:pPr>
        <w:pStyle w:val="11"/>
        <w:ind w:left="709"/>
        <w:rPr>
          <w:sz w:val="22"/>
          <w:szCs w:val="22"/>
        </w:rPr>
      </w:pPr>
      <w:r w:rsidRPr="00970BF2">
        <w:rPr>
          <w:sz w:val="22"/>
          <w:szCs w:val="22"/>
        </w:rPr>
        <w:t>304 ПРИМЕЧАНИЯ, ОТНОСЯЩИЕСЯ К ЗАГЛАВИЮ И СВЕДЕНИЯМ ОБ ОТВЕТСТВЕННОСТИ</w:t>
      </w:r>
    </w:p>
    <w:p w:rsidR="0028110D" w:rsidRPr="00970BF2" w:rsidRDefault="0028110D" w:rsidP="00A65F7E">
      <w:pPr>
        <w:pStyle w:val="11"/>
        <w:ind w:left="709"/>
        <w:rPr>
          <w:sz w:val="22"/>
          <w:szCs w:val="22"/>
        </w:rPr>
      </w:pPr>
      <w:r w:rsidRPr="00970BF2">
        <w:rPr>
          <w:sz w:val="22"/>
          <w:szCs w:val="22"/>
        </w:rPr>
        <w:t>337 ПРИМЕЧАНИЕ О СИСТЕМНЫХ ТРЕБОВАНИЯХ (ЭЛЕКТРОННЫЕ РЕСУРСЫ)</w:t>
      </w:r>
    </w:p>
    <w:p w:rsidR="0028110D" w:rsidRPr="00970BF2" w:rsidRDefault="00AC2217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При</w:t>
      </w:r>
      <w:r w:rsidR="00752448" w:rsidRPr="00970BF2">
        <w:rPr>
          <w:rFonts w:asciiTheme="majorBidi" w:hAnsiTheme="majorBidi" w:cstheme="majorBidi"/>
          <w:sz w:val="24"/>
          <w:szCs w:val="24"/>
        </w:rPr>
        <w:t>мечание о</w:t>
      </w:r>
      <w:r w:rsidR="002528AB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752448" w:rsidRPr="00970BF2">
        <w:rPr>
          <w:rFonts w:asciiTheme="majorBidi" w:hAnsiTheme="majorBidi" w:cstheme="majorBidi"/>
          <w:sz w:val="24"/>
          <w:szCs w:val="24"/>
        </w:rPr>
        <w:t>системных требованиях в поле 337 обязательно для электронных ресурсов на съёмных носителях</w:t>
      </w:r>
      <w:r w:rsidR="002528AB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752448" w:rsidRPr="00970BF2">
        <w:rPr>
          <w:rFonts w:asciiTheme="majorBidi" w:hAnsiTheme="majorBidi" w:cstheme="majorBidi"/>
          <w:sz w:val="24"/>
          <w:szCs w:val="24"/>
        </w:rPr>
        <w:t>(например, дисках), если в записи отсутствует поле 856.</w:t>
      </w:r>
    </w:p>
    <w:p w:rsidR="00984C05" w:rsidRPr="00970BF2" w:rsidRDefault="0028110D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Что касается присвоения шифра хранения, то он должен присваиваться согласно внутренним решениям библиотеки. Как правило</w:t>
      </w:r>
      <w:r w:rsidR="00D03293" w:rsidRPr="00970BF2">
        <w:rPr>
          <w:rFonts w:asciiTheme="majorBidi" w:hAnsiTheme="majorBidi" w:cstheme="majorBidi"/>
          <w:sz w:val="24"/>
          <w:szCs w:val="24"/>
        </w:rPr>
        <w:t>,</w:t>
      </w:r>
      <w:r w:rsidRPr="00970BF2">
        <w:rPr>
          <w:rFonts w:asciiTheme="majorBidi" w:hAnsiTheme="majorBidi" w:cstheme="majorBidi"/>
          <w:sz w:val="24"/>
          <w:szCs w:val="24"/>
        </w:rPr>
        <w:t xml:space="preserve"> для документов на 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локальных </w:t>
      </w:r>
      <w:r w:rsidRPr="00970BF2">
        <w:rPr>
          <w:rFonts w:asciiTheme="majorBidi" w:hAnsiTheme="majorBidi" w:cstheme="majorBidi"/>
          <w:sz w:val="24"/>
          <w:szCs w:val="24"/>
        </w:rPr>
        <w:t xml:space="preserve">электронных носителях (компакт-дисках, флэшках) заводится свой ряд шифра хранения. </w:t>
      </w:r>
    </w:p>
    <w:p w:rsidR="00984C05" w:rsidRPr="00970BF2" w:rsidRDefault="0028110D" w:rsidP="00122E78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 xml:space="preserve">Например, в </w:t>
      </w:r>
      <w:r w:rsidR="00984C05" w:rsidRPr="00970BF2">
        <w:rPr>
          <w:rFonts w:asciiTheme="majorBidi" w:hAnsiTheme="majorBidi" w:cstheme="majorBidi"/>
          <w:sz w:val="24"/>
          <w:szCs w:val="24"/>
        </w:rPr>
        <w:t xml:space="preserve">Брестской областной библиотеке </w:t>
      </w:r>
      <w:r w:rsidRPr="00970BF2">
        <w:rPr>
          <w:rFonts w:asciiTheme="majorBidi" w:hAnsiTheme="majorBidi" w:cstheme="majorBidi"/>
          <w:sz w:val="24"/>
          <w:szCs w:val="24"/>
        </w:rPr>
        <w:t xml:space="preserve">шифры, присваиваемые документам на 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локальных </w:t>
      </w:r>
      <w:r w:rsidRPr="00970BF2">
        <w:rPr>
          <w:rFonts w:asciiTheme="majorBidi" w:hAnsiTheme="majorBidi" w:cstheme="majorBidi"/>
          <w:sz w:val="24"/>
          <w:szCs w:val="24"/>
        </w:rPr>
        <w:t xml:space="preserve">электронных носителях, имеют префикс </w:t>
      </w:r>
      <w:r w:rsidR="00984C05" w:rsidRPr="00970BF2">
        <w:rPr>
          <w:rFonts w:asciiTheme="majorBidi" w:hAnsiTheme="majorBidi" w:cstheme="majorBidi"/>
          <w:sz w:val="24"/>
          <w:szCs w:val="24"/>
        </w:rPr>
        <w:t>7</w:t>
      </w:r>
      <w:r w:rsidRPr="00970BF2">
        <w:rPr>
          <w:rFonts w:asciiTheme="majorBidi" w:hAnsiTheme="majorBidi" w:cstheme="majorBidi"/>
          <w:sz w:val="24"/>
          <w:szCs w:val="24"/>
        </w:rPr>
        <w:t xml:space="preserve">. </w:t>
      </w:r>
      <w:r w:rsidR="00984C05" w:rsidRPr="00970BF2">
        <w:rPr>
          <w:rFonts w:asciiTheme="majorBidi" w:hAnsiTheme="majorBidi" w:cstheme="majorBidi"/>
          <w:sz w:val="24"/>
          <w:szCs w:val="24"/>
        </w:rPr>
        <w:t xml:space="preserve">Поэтому книга на компакт-диске «1000-годдзе </w:t>
      </w:r>
      <w:proofErr w:type="spellStart"/>
      <w:r w:rsidR="00984C05" w:rsidRPr="00970BF2">
        <w:rPr>
          <w:rFonts w:asciiTheme="majorBidi" w:hAnsiTheme="majorBidi" w:cstheme="majorBidi"/>
          <w:sz w:val="24"/>
          <w:szCs w:val="24"/>
        </w:rPr>
        <w:t>Брэста</w:t>
      </w:r>
      <w:proofErr w:type="spellEnd"/>
      <w:r w:rsidR="00984C05" w:rsidRPr="00970BF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984C05" w:rsidRPr="00970BF2">
        <w:rPr>
          <w:rFonts w:asciiTheme="majorBidi" w:hAnsiTheme="majorBidi" w:cstheme="majorBidi"/>
          <w:sz w:val="24"/>
          <w:szCs w:val="24"/>
        </w:rPr>
        <w:t>праз</w:t>
      </w:r>
      <w:proofErr w:type="spellEnd"/>
      <w:r w:rsidR="002528AB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4C05" w:rsidRPr="00970BF2">
        <w:rPr>
          <w:rFonts w:asciiTheme="majorBidi" w:hAnsiTheme="majorBidi" w:cstheme="majorBidi"/>
          <w:sz w:val="24"/>
          <w:szCs w:val="24"/>
        </w:rPr>
        <w:t>прызму</w:t>
      </w:r>
      <w:proofErr w:type="spellEnd"/>
      <w:r w:rsidR="002528AB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4C05" w:rsidRPr="00970BF2">
        <w:rPr>
          <w:rFonts w:asciiTheme="majorBidi" w:hAnsiTheme="majorBidi" w:cstheme="majorBidi"/>
          <w:sz w:val="24"/>
          <w:szCs w:val="24"/>
        </w:rPr>
        <w:t>старадаўніх</w:t>
      </w:r>
      <w:proofErr w:type="spellEnd"/>
      <w:r w:rsidR="002528AB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4C05" w:rsidRPr="00970BF2">
        <w:rPr>
          <w:rFonts w:asciiTheme="majorBidi" w:hAnsiTheme="majorBidi" w:cstheme="majorBidi"/>
          <w:sz w:val="24"/>
          <w:szCs w:val="24"/>
        </w:rPr>
        <w:t>дакументаў</w:t>
      </w:r>
      <w:proofErr w:type="spellEnd"/>
      <w:r w:rsidR="00984C05" w:rsidRPr="00970BF2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984C05" w:rsidRPr="00970BF2">
        <w:rPr>
          <w:rFonts w:asciiTheme="majorBidi" w:hAnsiTheme="majorBidi" w:cstheme="majorBidi"/>
          <w:sz w:val="24"/>
          <w:szCs w:val="24"/>
        </w:rPr>
        <w:t>Электронны</w:t>
      </w:r>
      <w:proofErr w:type="spellEnd"/>
      <w:r w:rsidR="00122E78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4C05" w:rsidRPr="00970BF2">
        <w:rPr>
          <w:rFonts w:asciiTheme="majorBidi" w:hAnsiTheme="majorBidi" w:cstheme="majorBidi"/>
          <w:sz w:val="24"/>
          <w:szCs w:val="24"/>
        </w:rPr>
        <w:t>рэсурс</w:t>
      </w:r>
      <w:proofErr w:type="spellEnd"/>
      <w:r w:rsidR="00984C05" w:rsidRPr="00970BF2">
        <w:rPr>
          <w:rFonts w:asciiTheme="majorBidi" w:hAnsiTheme="majorBidi" w:cstheme="majorBidi"/>
          <w:sz w:val="24"/>
          <w:szCs w:val="24"/>
        </w:rPr>
        <w:t>]» описана как книга, позиции маркера 6 и 19 содержат соответственно коды «а» (текстовые документы), и «b» (книги) (01436c</w:t>
      </w:r>
      <w:r w:rsidR="00984C05" w:rsidRPr="00970BF2">
        <w:rPr>
          <w:rFonts w:asciiTheme="majorBidi" w:hAnsiTheme="majorBidi" w:cstheme="majorBidi"/>
          <w:b/>
          <w:sz w:val="24"/>
          <w:szCs w:val="24"/>
        </w:rPr>
        <w:t>a</w:t>
      </w:r>
      <w:r w:rsidR="00984C05" w:rsidRPr="00970BF2">
        <w:rPr>
          <w:rFonts w:asciiTheme="majorBidi" w:hAnsiTheme="majorBidi" w:cstheme="majorBidi"/>
          <w:sz w:val="24"/>
          <w:szCs w:val="24"/>
        </w:rPr>
        <w:t>m0 2200325 i</w:t>
      </w:r>
      <w:r w:rsidR="00984C05" w:rsidRPr="00970BF2">
        <w:rPr>
          <w:rFonts w:asciiTheme="majorBidi" w:hAnsiTheme="majorBidi" w:cstheme="majorBidi"/>
          <w:b/>
          <w:sz w:val="24"/>
          <w:szCs w:val="24"/>
        </w:rPr>
        <w:t>b</w:t>
      </w:r>
      <w:r w:rsidR="00984C05" w:rsidRPr="00970BF2">
        <w:rPr>
          <w:rFonts w:asciiTheme="majorBidi" w:hAnsiTheme="majorBidi" w:cstheme="majorBidi"/>
          <w:sz w:val="24"/>
          <w:szCs w:val="24"/>
        </w:rPr>
        <w:t>4500)</w:t>
      </w:r>
      <w:r w:rsidR="00D03293" w:rsidRPr="00970BF2">
        <w:rPr>
          <w:rFonts w:asciiTheme="majorBidi" w:hAnsiTheme="majorBidi" w:cstheme="majorBidi"/>
          <w:sz w:val="24"/>
          <w:szCs w:val="24"/>
        </w:rPr>
        <w:t xml:space="preserve">, а ее экземплярам присвоен шифр хранения, начинающийся с префикса 7. Заполнение указанных позиций маркера кодами «l» (электронный ресурс, т.е. ПО, мультимедиа, компьютерная игра и т.д.) и «e» </w:t>
      </w:r>
      <w:r w:rsidR="00122E78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D03293" w:rsidRPr="00970BF2">
        <w:rPr>
          <w:rFonts w:asciiTheme="majorBidi" w:hAnsiTheme="majorBidi" w:cstheme="majorBidi"/>
          <w:sz w:val="24"/>
          <w:szCs w:val="24"/>
        </w:rPr>
        <w:t xml:space="preserve"> (электронные ресурсы) ошибочно, так как </w:t>
      </w:r>
      <w:r w:rsidR="00111068" w:rsidRPr="00970BF2">
        <w:rPr>
          <w:rFonts w:asciiTheme="majorBidi" w:hAnsiTheme="majorBidi" w:cstheme="majorBidi"/>
          <w:sz w:val="24"/>
          <w:szCs w:val="24"/>
        </w:rPr>
        <w:t xml:space="preserve">значение кода </w:t>
      </w:r>
      <w:r w:rsidR="00D03293" w:rsidRPr="00970BF2">
        <w:rPr>
          <w:rFonts w:asciiTheme="majorBidi" w:hAnsiTheme="majorBidi" w:cstheme="majorBidi"/>
          <w:sz w:val="24"/>
          <w:szCs w:val="24"/>
        </w:rPr>
        <w:t xml:space="preserve">в позиции маркера 6 </w:t>
      </w:r>
      <w:r w:rsidR="00111068" w:rsidRPr="00970BF2">
        <w:rPr>
          <w:rFonts w:asciiTheme="majorBidi" w:hAnsiTheme="majorBidi" w:cstheme="majorBidi"/>
          <w:sz w:val="24"/>
          <w:szCs w:val="24"/>
        </w:rPr>
        <w:t>определяется знаковой</w:t>
      </w:r>
      <w:r w:rsidR="00122E78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111068" w:rsidRPr="00970BF2">
        <w:rPr>
          <w:rFonts w:asciiTheme="majorBidi" w:hAnsiTheme="majorBidi" w:cstheme="majorBidi"/>
          <w:sz w:val="24"/>
          <w:szCs w:val="24"/>
        </w:rPr>
        <w:t xml:space="preserve">природой </w:t>
      </w:r>
      <w:r w:rsidR="00D03293" w:rsidRPr="00970BF2">
        <w:rPr>
          <w:rFonts w:asciiTheme="majorBidi" w:hAnsiTheme="majorBidi" w:cstheme="majorBidi"/>
          <w:sz w:val="24"/>
          <w:szCs w:val="24"/>
        </w:rPr>
        <w:t>информации, зафиксированной описываемым документом (в данном случае это текст), а не носител</w:t>
      </w:r>
      <w:r w:rsidR="00111068" w:rsidRPr="00970BF2">
        <w:rPr>
          <w:rFonts w:asciiTheme="majorBidi" w:hAnsiTheme="majorBidi" w:cstheme="majorBidi"/>
          <w:sz w:val="24"/>
          <w:szCs w:val="24"/>
        </w:rPr>
        <w:t>ем</w:t>
      </w:r>
      <w:r w:rsidR="00FC3BB8" w:rsidRPr="00970BF2">
        <w:rPr>
          <w:rFonts w:asciiTheme="majorBidi" w:hAnsiTheme="majorBidi" w:cstheme="majorBidi"/>
          <w:sz w:val="24"/>
          <w:szCs w:val="24"/>
        </w:rPr>
        <w:t xml:space="preserve"> (компакт-диск)</w:t>
      </w:r>
      <w:r w:rsidR="00D03293" w:rsidRPr="00970BF2">
        <w:rPr>
          <w:rFonts w:asciiTheme="majorBidi" w:hAnsiTheme="majorBidi" w:cstheme="majorBidi"/>
          <w:sz w:val="24"/>
          <w:szCs w:val="24"/>
        </w:rPr>
        <w:t>.</w:t>
      </w:r>
    </w:p>
    <w:p w:rsidR="00433A39" w:rsidRPr="00970BF2" w:rsidRDefault="00B57D43" w:rsidP="00122E78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 xml:space="preserve">  </w:t>
      </w:r>
      <w:r w:rsidR="00433A39" w:rsidRPr="00970BF2">
        <w:rPr>
          <w:rFonts w:asciiTheme="majorBidi" w:hAnsiTheme="majorBidi" w:cstheme="majorBidi"/>
          <w:sz w:val="24"/>
          <w:szCs w:val="24"/>
        </w:rPr>
        <w:t>06892c</w:t>
      </w:r>
      <w:r w:rsidR="00433A39" w:rsidRPr="00970BF2">
        <w:rPr>
          <w:rFonts w:asciiTheme="majorBidi" w:hAnsiTheme="majorBidi" w:cstheme="majorBidi"/>
          <w:b/>
          <w:sz w:val="24"/>
          <w:szCs w:val="24"/>
        </w:rPr>
        <w:t>a</w:t>
      </w:r>
      <w:r w:rsidR="00433A39" w:rsidRPr="00970BF2">
        <w:rPr>
          <w:rFonts w:asciiTheme="majorBidi" w:hAnsiTheme="majorBidi" w:cstheme="majorBidi"/>
          <w:sz w:val="24"/>
          <w:szCs w:val="24"/>
        </w:rPr>
        <w:t>m0</w:t>
      </w:r>
      <w:r w:rsidR="00122E78" w:rsidRPr="00970BF2">
        <w:rPr>
          <w:rFonts w:asciiTheme="majorBidi" w:hAnsiTheme="majorBidi" w:cstheme="majorBidi"/>
          <w:sz w:val="24"/>
          <w:szCs w:val="24"/>
        </w:rPr>
        <w:t>\</w:t>
      </w:r>
      <w:r w:rsidR="00433A39" w:rsidRPr="00970BF2">
        <w:rPr>
          <w:rFonts w:asciiTheme="majorBidi" w:hAnsiTheme="majorBidi" w:cstheme="majorBidi"/>
          <w:sz w:val="24"/>
          <w:szCs w:val="24"/>
        </w:rPr>
        <w:t>2201141</w:t>
      </w:r>
      <w:r w:rsidR="00122E78" w:rsidRPr="00970BF2">
        <w:rPr>
          <w:rFonts w:asciiTheme="majorBidi" w:hAnsiTheme="majorBidi" w:cstheme="majorBidi"/>
          <w:sz w:val="24"/>
          <w:szCs w:val="24"/>
        </w:rPr>
        <w:t>\</w:t>
      </w:r>
      <w:r w:rsidR="00433A39" w:rsidRPr="00970BF2">
        <w:rPr>
          <w:rFonts w:asciiTheme="majorBidi" w:hAnsiTheme="majorBidi" w:cstheme="majorBidi"/>
          <w:sz w:val="24"/>
          <w:szCs w:val="24"/>
        </w:rPr>
        <w:t>i</w:t>
      </w:r>
      <w:r w:rsidR="00433A39" w:rsidRPr="00970BF2">
        <w:rPr>
          <w:rFonts w:asciiTheme="majorBidi" w:hAnsiTheme="majorBidi" w:cstheme="majorBidi"/>
          <w:b/>
          <w:sz w:val="24"/>
          <w:szCs w:val="24"/>
        </w:rPr>
        <w:t>b</w:t>
      </w:r>
      <w:r w:rsidR="00433A39" w:rsidRPr="00970BF2">
        <w:rPr>
          <w:rFonts w:asciiTheme="majorBidi" w:hAnsiTheme="majorBidi" w:cstheme="majorBidi"/>
          <w:sz w:val="24"/>
          <w:szCs w:val="24"/>
        </w:rPr>
        <w:t>4500</w:t>
      </w:r>
    </w:p>
    <w:p w:rsidR="00433A39" w:rsidRPr="00970BF2" w:rsidRDefault="00122E78" w:rsidP="00122E78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proofErr w:type="gramStart"/>
      <w:r w:rsidR="00433A39" w:rsidRPr="00970BF2">
        <w:rPr>
          <w:rFonts w:asciiTheme="majorBidi" w:hAnsiTheme="majorBidi" w:cstheme="majorBidi"/>
          <w:sz w:val="24"/>
          <w:szCs w:val="24"/>
        </w:rPr>
        <w:t xml:space="preserve">001 </w:t>
      </w:r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433A39" w:rsidRPr="00970BF2">
        <w:rPr>
          <w:rFonts w:asciiTheme="majorBidi" w:hAnsiTheme="majorBidi" w:cstheme="majorBidi"/>
          <w:sz w:val="24"/>
          <w:szCs w:val="24"/>
        </w:rPr>
        <w:t>BY</w:t>
      </w:r>
      <w:proofErr w:type="gramEnd"/>
      <w:r w:rsidR="00433A39" w:rsidRPr="00970BF2">
        <w:rPr>
          <w:rFonts w:asciiTheme="majorBidi" w:hAnsiTheme="majorBidi" w:cstheme="majorBidi"/>
          <w:sz w:val="24"/>
          <w:szCs w:val="24"/>
        </w:rPr>
        <w:t>-BR0000-br20199222556</w:t>
      </w:r>
    </w:p>
    <w:p w:rsidR="00433A39" w:rsidRPr="00970BF2" w:rsidRDefault="00122E78" w:rsidP="00122E78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433A39" w:rsidRPr="00970BF2">
        <w:rPr>
          <w:rFonts w:asciiTheme="majorBidi" w:hAnsiTheme="majorBidi" w:cstheme="majorBidi"/>
          <w:sz w:val="24"/>
          <w:szCs w:val="24"/>
        </w:rPr>
        <w:t>200 1</w:t>
      </w:r>
      <w:r w:rsidRPr="00970BF2">
        <w:rPr>
          <w:rFonts w:asciiTheme="majorBidi" w:hAnsiTheme="majorBidi" w:cstheme="majorBidi"/>
          <w:sz w:val="24"/>
          <w:szCs w:val="24"/>
        </w:rPr>
        <w:t>\</w:t>
      </w:r>
      <w:r w:rsidR="00433A39" w:rsidRPr="00970BF2">
        <w:rPr>
          <w:rFonts w:asciiTheme="majorBidi" w:hAnsiTheme="majorBidi" w:cstheme="majorBidi"/>
          <w:bCs/>
          <w:sz w:val="24"/>
          <w:szCs w:val="24"/>
        </w:rPr>
        <w:t>$a</w:t>
      </w:r>
      <w:r w:rsidR="00433A39" w:rsidRPr="00970BF2">
        <w:rPr>
          <w:rFonts w:asciiTheme="majorBidi" w:hAnsiTheme="majorBidi" w:cstheme="majorBidi"/>
          <w:sz w:val="24"/>
          <w:szCs w:val="24"/>
        </w:rPr>
        <w:t xml:space="preserve">1000-годдзе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Брэста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>:</w:t>
      </w:r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праз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прызму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старадаўніх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дакументаў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433A39" w:rsidRPr="00970BF2">
        <w:rPr>
          <w:rFonts w:asciiTheme="majorBidi" w:hAnsiTheme="majorBidi" w:cstheme="majorBidi"/>
          <w:bCs/>
          <w:sz w:val="24"/>
          <w:szCs w:val="24"/>
        </w:rPr>
        <w:t>$</w:t>
      </w:r>
      <w:proofErr w:type="spellStart"/>
      <w:r w:rsidR="00433A39" w:rsidRPr="00970BF2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433A39" w:rsidRPr="00970BF2">
        <w:rPr>
          <w:rFonts w:asciiTheme="majorBidi" w:hAnsiTheme="majorBidi" w:cstheme="majorBidi"/>
          <w:b/>
          <w:sz w:val="24"/>
          <w:szCs w:val="24"/>
        </w:rPr>
        <w:t>Электронны</w:t>
      </w:r>
      <w:proofErr w:type="spellEnd"/>
      <w:r w:rsidR="008954CB" w:rsidRPr="00970BF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b/>
          <w:sz w:val="24"/>
          <w:szCs w:val="24"/>
        </w:rPr>
        <w:t>рэсурс</w:t>
      </w:r>
      <w:proofErr w:type="spellEnd"/>
      <w:r w:rsidRPr="00970B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33A39" w:rsidRPr="00970BF2">
        <w:rPr>
          <w:rFonts w:asciiTheme="majorBidi" w:hAnsiTheme="majorBidi" w:cstheme="majorBidi"/>
          <w:bCs/>
          <w:sz w:val="24"/>
          <w:szCs w:val="24"/>
        </w:rPr>
        <w:t>$</w:t>
      </w:r>
      <w:proofErr w:type="spellStart"/>
      <w:r w:rsidR="00433A39" w:rsidRPr="00970BF2">
        <w:rPr>
          <w:rFonts w:asciiTheme="majorBidi" w:hAnsiTheme="majorBidi" w:cstheme="majorBidi"/>
          <w:bCs/>
          <w:sz w:val="24"/>
          <w:szCs w:val="24"/>
        </w:rPr>
        <w:t>f</w:t>
      </w:r>
      <w:r w:rsidR="00433A39" w:rsidRPr="00970BF2">
        <w:rPr>
          <w:rFonts w:asciiTheme="majorBidi" w:hAnsiTheme="majorBidi" w:cstheme="majorBidi"/>
          <w:sz w:val="24"/>
          <w:szCs w:val="24"/>
        </w:rPr>
        <w:t>Нацыянальная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бібліятэка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Беларусі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Брэсцкая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абласная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бібліятэка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імя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 xml:space="preserve"> М.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Горкага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Нацыянальны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гістарычны</w:t>
      </w:r>
      <w:proofErr w:type="spellEnd"/>
      <w:r w:rsidR="00F36FDC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архіў</w:t>
      </w:r>
      <w:proofErr w:type="spellEnd"/>
      <w:r w:rsidR="00F36FDC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Беларусі</w:t>
      </w:r>
      <w:proofErr w:type="spellEnd"/>
      <w:r w:rsidR="00F36FDC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433A39" w:rsidRPr="00970BF2">
        <w:rPr>
          <w:rFonts w:asciiTheme="majorBidi" w:hAnsiTheme="majorBidi" w:cstheme="majorBidi"/>
          <w:bCs/>
          <w:sz w:val="24"/>
          <w:szCs w:val="24"/>
        </w:rPr>
        <w:t>$</w:t>
      </w:r>
      <w:proofErr w:type="gramStart"/>
      <w:r w:rsidR="00433A39" w:rsidRPr="00970BF2">
        <w:rPr>
          <w:rFonts w:asciiTheme="majorBidi" w:hAnsiTheme="majorBidi" w:cstheme="majorBidi"/>
          <w:bCs/>
          <w:sz w:val="24"/>
          <w:szCs w:val="24"/>
        </w:rPr>
        <w:t>g</w:t>
      </w:r>
      <w:r w:rsidR="00433A39" w:rsidRPr="00970BF2">
        <w:rPr>
          <w:rFonts w:asciiTheme="majorBidi" w:hAnsiTheme="majorBidi" w:cstheme="majorBidi"/>
          <w:sz w:val="24"/>
          <w:szCs w:val="24"/>
        </w:rPr>
        <w:t>[</w:t>
      </w:r>
      <w:proofErr w:type="spellStart"/>
      <w:proofErr w:type="gramEnd"/>
      <w:r w:rsidR="00433A39" w:rsidRPr="00970BF2">
        <w:rPr>
          <w:rFonts w:asciiTheme="majorBidi" w:hAnsiTheme="majorBidi" w:cstheme="majorBidi"/>
          <w:sz w:val="24"/>
          <w:szCs w:val="24"/>
        </w:rPr>
        <w:t>складальнікі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 xml:space="preserve">: І. У.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Градоўкіна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 xml:space="preserve"> і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інш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 xml:space="preserve">. </w:t>
      </w:r>
      <w:r w:rsidR="00433A39" w:rsidRPr="00970BF2">
        <w:rPr>
          <w:rFonts w:asciiTheme="majorBidi" w:hAnsiTheme="majorBidi" w:cstheme="majorBidi"/>
          <w:bCs/>
          <w:sz w:val="24"/>
          <w:szCs w:val="24"/>
        </w:rPr>
        <w:t>$</w:t>
      </w:r>
      <w:proofErr w:type="spellStart"/>
      <w:r w:rsidR="00433A39" w:rsidRPr="00970BF2">
        <w:rPr>
          <w:rFonts w:asciiTheme="majorBidi" w:hAnsiTheme="majorBidi" w:cstheme="majorBidi"/>
          <w:bCs/>
          <w:sz w:val="24"/>
          <w:szCs w:val="24"/>
        </w:rPr>
        <w:t>g</w:t>
      </w:r>
      <w:r w:rsidR="00433A39" w:rsidRPr="00970BF2">
        <w:rPr>
          <w:rFonts w:asciiTheme="majorBidi" w:hAnsiTheme="majorBidi" w:cstheme="majorBidi"/>
          <w:sz w:val="24"/>
          <w:szCs w:val="24"/>
        </w:rPr>
        <w:t>навуковы</w:t>
      </w:r>
      <w:proofErr w:type="spellEnd"/>
      <w:r w:rsidR="00F36FDC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рэдактар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 xml:space="preserve"> Т. В. </w:t>
      </w:r>
      <w:proofErr w:type="spellStart"/>
      <w:r w:rsidR="00433A39" w:rsidRPr="00970BF2">
        <w:rPr>
          <w:rFonts w:asciiTheme="majorBidi" w:hAnsiTheme="majorBidi" w:cstheme="majorBidi"/>
          <w:sz w:val="24"/>
          <w:szCs w:val="24"/>
        </w:rPr>
        <w:t>Кузьмініч</w:t>
      </w:r>
      <w:proofErr w:type="spellEnd"/>
      <w:r w:rsidR="00433A39" w:rsidRPr="00970BF2">
        <w:rPr>
          <w:rFonts w:asciiTheme="majorBidi" w:hAnsiTheme="majorBidi" w:cstheme="majorBidi"/>
          <w:sz w:val="24"/>
          <w:szCs w:val="24"/>
        </w:rPr>
        <w:t>]</w:t>
      </w:r>
    </w:p>
    <w:p w:rsidR="0028110D" w:rsidRPr="00970BF2" w:rsidRDefault="00111068" w:rsidP="00B57D43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 xml:space="preserve">Таким образом, </w:t>
      </w:r>
      <w:r w:rsidR="00DB5A5A" w:rsidRPr="00970BF2">
        <w:rPr>
          <w:rFonts w:asciiTheme="majorBidi" w:hAnsiTheme="majorBidi" w:cstheme="majorBidi"/>
          <w:sz w:val="24"/>
          <w:szCs w:val="24"/>
        </w:rPr>
        <w:t>любые документы, размещенные на локальном электронном носителе,</w:t>
      </w:r>
      <w:r w:rsidR="00B57D43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DB5A5A" w:rsidRPr="00970BF2">
        <w:rPr>
          <w:rFonts w:asciiTheme="majorBidi" w:hAnsiTheme="majorBidi" w:cstheme="majorBidi"/>
          <w:sz w:val="24"/>
          <w:szCs w:val="24"/>
        </w:rPr>
        <w:t>должны описываться согласно зафиксированно</w:t>
      </w:r>
      <w:r w:rsidR="00BD2FD1" w:rsidRPr="00970BF2">
        <w:rPr>
          <w:rFonts w:asciiTheme="majorBidi" w:hAnsiTheme="majorBidi" w:cstheme="majorBidi"/>
          <w:sz w:val="24"/>
          <w:szCs w:val="24"/>
        </w:rPr>
        <w:t>му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 в них тип</w:t>
      </w:r>
      <w:r w:rsidR="00BD2FD1" w:rsidRPr="00970BF2">
        <w:rPr>
          <w:rFonts w:asciiTheme="majorBidi" w:hAnsiTheme="majorBidi" w:cstheme="majorBidi"/>
          <w:sz w:val="24"/>
          <w:szCs w:val="24"/>
        </w:rPr>
        <w:t>у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 информации по знаковой природе, будь то </w:t>
      </w:r>
      <w:r w:rsidRPr="00970BF2">
        <w:rPr>
          <w:rFonts w:asciiTheme="majorBidi" w:hAnsiTheme="majorBidi" w:cstheme="majorBidi"/>
          <w:sz w:val="24"/>
          <w:szCs w:val="24"/>
        </w:rPr>
        <w:t>изодокументы</w:t>
      </w:r>
      <w:r w:rsidR="00B57D43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DB5A5A" w:rsidRPr="00970BF2">
        <w:rPr>
          <w:rFonts w:asciiTheme="majorBidi" w:hAnsiTheme="majorBidi" w:cstheme="majorBidi"/>
          <w:sz w:val="24"/>
          <w:szCs w:val="24"/>
        </w:rPr>
        <w:t>(коды «</w:t>
      </w:r>
      <w:r w:rsidR="00BD2FD1" w:rsidRPr="00970BF2">
        <w:rPr>
          <w:rFonts w:asciiTheme="majorBidi" w:hAnsiTheme="majorBidi" w:cstheme="majorBidi"/>
          <w:sz w:val="24"/>
          <w:szCs w:val="24"/>
        </w:rPr>
        <w:t>k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» </w:t>
      </w:r>
      <w:r w:rsidR="00B57D43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 двухмерная графика </w:t>
      </w:r>
      <w:r w:rsidR="00DB5A5A" w:rsidRPr="00970BF2">
        <w:rPr>
          <w:rFonts w:asciiTheme="majorBidi" w:hAnsiTheme="majorBidi" w:cstheme="majorBidi"/>
          <w:sz w:val="24"/>
          <w:szCs w:val="24"/>
        </w:rPr>
        <w:t>и «</w:t>
      </w:r>
      <w:r w:rsidR="00BD2FD1" w:rsidRPr="00970BF2">
        <w:rPr>
          <w:rFonts w:asciiTheme="majorBidi" w:hAnsiTheme="majorBidi" w:cstheme="majorBidi"/>
          <w:sz w:val="24"/>
          <w:szCs w:val="24"/>
        </w:rPr>
        <w:t>g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» </w:t>
      </w:r>
      <w:r w:rsidR="00B57D43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 изоиздания</w:t>
      </w:r>
      <w:r w:rsidR="00B57D43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DB5A5A" w:rsidRPr="00970BF2">
        <w:rPr>
          <w:rFonts w:asciiTheme="majorBidi" w:hAnsiTheme="majorBidi" w:cstheme="majorBidi"/>
          <w:sz w:val="24"/>
          <w:szCs w:val="24"/>
        </w:rPr>
        <w:t>в 6 и 19 позициях маркера)</w:t>
      </w:r>
      <w:r w:rsidR="00F8210B" w:rsidRPr="00970BF2">
        <w:rPr>
          <w:rFonts w:asciiTheme="majorBidi" w:hAnsiTheme="majorBidi" w:cstheme="majorBidi"/>
          <w:sz w:val="24"/>
          <w:szCs w:val="24"/>
        </w:rPr>
        <w:t>,</w:t>
      </w:r>
      <w:r w:rsidR="00B57D43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sz w:val="24"/>
          <w:szCs w:val="24"/>
        </w:rPr>
        <w:t xml:space="preserve">или </w:t>
      </w:r>
      <w:r w:rsidR="00BD2FD1" w:rsidRPr="00970BF2">
        <w:rPr>
          <w:rFonts w:asciiTheme="majorBidi" w:hAnsiTheme="majorBidi" w:cstheme="majorBidi"/>
          <w:sz w:val="24"/>
          <w:szCs w:val="24"/>
        </w:rPr>
        <w:t>видеоресурсы</w:t>
      </w:r>
      <w:r w:rsidR="00B57D43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DB5A5A" w:rsidRPr="00970BF2">
        <w:rPr>
          <w:rFonts w:asciiTheme="majorBidi" w:hAnsiTheme="majorBidi" w:cstheme="majorBidi"/>
          <w:sz w:val="24"/>
          <w:szCs w:val="24"/>
        </w:rPr>
        <w:t>(коды «</w:t>
      </w:r>
      <w:r w:rsidR="00BD2FD1" w:rsidRPr="00970BF2">
        <w:rPr>
          <w:rFonts w:asciiTheme="majorBidi" w:hAnsiTheme="majorBidi" w:cstheme="majorBidi"/>
          <w:sz w:val="24"/>
          <w:szCs w:val="24"/>
        </w:rPr>
        <w:t>g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» </w:t>
      </w:r>
      <w:r w:rsidR="00B57D43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 проекционные и видеоматериалы</w:t>
      </w:r>
      <w:r w:rsidR="00B57D43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DB5A5A" w:rsidRPr="00970BF2">
        <w:rPr>
          <w:rFonts w:asciiTheme="majorBidi" w:hAnsiTheme="majorBidi" w:cstheme="majorBidi"/>
          <w:sz w:val="24"/>
          <w:szCs w:val="24"/>
        </w:rPr>
        <w:t>и «</w:t>
      </w:r>
      <w:r w:rsidR="00BD2FD1" w:rsidRPr="00970BF2">
        <w:rPr>
          <w:rFonts w:asciiTheme="majorBidi" w:hAnsiTheme="majorBidi" w:cstheme="majorBidi"/>
          <w:sz w:val="24"/>
          <w:szCs w:val="24"/>
        </w:rPr>
        <w:t>v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» </w:t>
      </w:r>
      <w:r w:rsidR="00B57D43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 аудио- / видеодокументы 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в 6 и 19 позициях маркера), </w:t>
      </w:r>
      <w:r w:rsidRPr="00970BF2">
        <w:rPr>
          <w:rFonts w:asciiTheme="majorBidi" w:hAnsiTheme="majorBidi" w:cstheme="majorBidi"/>
          <w:sz w:val="24"/>
          <w:szCs w:val="24"/>
        </w:rPr>
        <w:t>или компьютерные программы (коды «</w:t>
      </w:r>
      <w:r w:rsidR="00BD2FD1" w:rsidRPr="00970BF2">
        <w:rPr>
          <w:rFonts w:asciiTheme="majorBidi" w:hAnsiTheme="majorBidi" w:cstheme="majorBidi"/>
          <w:sz w:val="24"/>
          <w:szCs w:val="24"/>
        </w:rPr>
        <w:t>l</w:t>
      </w:r>
      <w:r w:rsidRPr="00970BF2">
        <w:rPr>
          <w:rFonts w:asciiTheme="majorBidi" w:hAnsiTheme="majorBidi" w:cstheme="majorBidi"/>
          <w:sz w:val="24"/>
          <w:szCs w:val="24"/>
        </w:rPr>
        <w:t xml:space="preserve">» </w:t>
      </w:r>
      <w:r w:rsidR="00B57D43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 электронный ресурс </w:t>
      </w:r>
      <w:r w:rsidRPr="00970BF2">
        <w:rPr>
          <w:rFonts w:asciiTheme="majorBidi" w:hAnsiTheme="majorBidi" w:cstheme="majorBidi"/>
          <w:sz w:val="24"/>
          <w:szCs w:val="24"/>
        </w:rPr>
        <w:t>и «</w:t>
      </w:r>
      <w:r w:rsidR="00BD2FD1" w:rsidRPr="00970BF2">
        <w:rPr>
          <w:rFonts w:asciiTheme="majorBidi" w:hAnsiTheme="majorBidi" w:cstheme="majorBidi"/>
          <w:sz w:val="24"/>
          <w:szCs w:val="24"/>
        </w:rPr>
        <w:t>e</w:t>
      </w:r>
      <w:r w:rsidRPr="00970BF2">
        <w:rPr>
          <w:rFonts w:asciiTheme="majorBidi" w:hAnsiTheme="majorBidi" w:cstheme="majorBidi"/>
          <w:sz w:val="24"/>
          <w:szCs w:val="24"/>
        </w:rPr>
        <w:t xml:space="preserve">» </w:t>
      </w:r>
      <w:r w:rsidR="00B57D43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 электронные ресурсы </w:t>
      </w:r>
      <w:r w:rsidRPr="00970BF2">
        <w:rPr>
          <w:rFonts w:asciiTheme="majorBidi" w:hAnsiTheme="majorBidi" w:cstheme="majorBidi"/>
          <w:sz w:val="24"/>
          <w:szCs w:val="24"/>
        </w:rPr>
        <w:t>в 6 и 19 позициях маркера).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 Но всем экземплярам 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этих документов 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должны быть присвоены шифры хранения документов на локальном электронном носителе. Для Брестской области, например, такие </w:t>
      </w:r>
      <w:r w:rsidR="00B57D43" w:rsidRPr="00970BF2">
        <w:rPr>
          <w:rFonts w:asciiTheme="majorBidi" w:hAnsiTheme="majorBidi" w:cstheme="majorBidi"/>
          <w:sz w:val="24"/>
          <w:szCs w:val="24"/>
        </w:rPr>
        <w:t>шифры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BD2FD1" w:rsidRPr="00970BF2">
        <w:rPr>
          <w:rFonts w:asciiTheme="majorBidi" w:hAnsiTheme="majorBidi" w:cstheme="majorBidi"/>
          <w:sz w:val="24"/>
          <w:szCs w:val="24"/>
        </w:rPr>
        <w:t xml:space="preserve">будут </w:t>
      </w:r>
      <w:r w:rsidR="00DB5A5A" w:rsidRPr="00970BF2">
        <w:rPr>
          <w:rFonts w:asciiTheme="majorBidi" w:hAnsiTheme="majorBidi" w:cstheme="majorBidi"/>
          <w:sz w:val="24"/>
          <w:szCs w:val="24"/>
        </w:rPr>
        <w:t>имет</w:t>
      </w:r>
      <w:r w:rsidR="00BD2FD1" w:rsidRPr="00970BF2">
        <w:rPr>
          <w:rFonts w:asciiTheme="majorBidi" w:hAnsiTheme="majorBidi" w:cstheme="majorBidi"/>
          <w:sz w:val="24"/>
          <w:szCs w:val="24"/>
        </w:rPr>
        <w:t>ь</w:t>
      </w:r>
      <w:r w:rsidR="00DB5A5A" w:rsidRPr="00970BF2">
        <w:rPr>
          <w:rFonts w:asciiTheme="majorBidi" w:hAnsiTheme="majorBidi" w:cstheme="majorBidi"/>
          <w:sz w:val="24"/>
          <w:szCs w:val="24"/>
        </w:rPr>
        <w:t xml:space="preserve"> префикс «7».</w:t>
      </w:r>
    </w:p>
    <w:p w:rsidR="00F8210B" w:rsidRPr="00970BF2" w:rsidRDefault="00F8210B" w:rsidP="009B5DD1">
      <w:pPr>
        <w:spacing w:before="8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ГУК «Мозырская</w:t>
      </w:r>
      <w:r w:rsidR="00F8210B"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центральная районная библиотека им. А.С. Пушкина»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="00827D6B" w:rsidRPr="00970BF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970BF2">
        <w:rPr>
          <w:rFonts w:ascii="Times New Roman" w:hAnsi="Times New Roman" w:cs="Times New Roman"/>
          <w:sz w:val="24"/>
          <w:szCs w:val="24"/>
        </w:rPr>
        <w:t>: будет ли библиографическая запись дублетной, если все данные</w:t>
      </w:r>
      <w:r w:rsidR="00B57D43" w:rsidRPr="00970BF2">
        <w:rPr>
          <w:rFonts w:ascii="Times New Roman" w:hAnsi="Times New Roman" w:cs="Times New Roman"/>
          <w:sz w:val="24"/>
          <w:szCs w:val="24"/>
        </w:rPr>
        <w:t>,</w:t>
      </w:r>
      <w:r w:rsidRPr="00970BF2">
        <w:rPr>
          <w:rFonts w:ascii="Times New Roman" w:hAnsi="Times New Roman" w:cs="Times New Roman"/>
          <w:sz w:val="24"/>
          <w:szCs w:val="24"/>
        </w:rPr>
        <w:t xml:space="preserve"> кроме тиража</w:t>
      </w:r>
      <w:r w:rsidR="00B57D43" w:rsidRPr="00970BF2">
        <w:rPr>
          <w:rFonts w:ascii="Times New Roman" w:hAnsi="Times New Roman" w:cs="Times New Roman"/>
          <w:sz w:val="24"/>
          <w:szCs w:val="24"/>
        </w:rPr>
        <w:t>,</w:t>
      </w:r>
      <w:r w:rsidRPr="00970BF2">
        <w:rPr>
          <w:rFonts w:ascii="Times New Roman" w:hAnsi="Times New Roman" w:cs="Times New Roman"/>
          <w:sz w:val="24"/>
          <w:szCs w:val="24"/>
        </w:rPr>
        <w:t xml:space="preserve"> совпадают </w:t>
      </w:r>
      <w:r w:rsidR="00B57D43" w:rsidRPr="00970BF2">
        <w:rPr>
          <w:rFonts w:ascii="Times New Roman" w:hAnsi="Times New Roman" w:cs="Times New Roman"/>
          <w:sz w:val="24"/>
          <w:szCs w:val="24"/>
        </w:rPr>
        <w:t>(дополнительный или отличается)?</w:t>
      </w:r>
      <w:r w:rsidRPr="00970BF2">
        <w:rPr>
          <w:rFonts w:ascii="Times New Roman" w:hAnsi="Times New Roman" w:cs="Times New Roman"/>
          <w:sz w:val="24"/>
          <w:szCs w:val="24"/>
        </w:rPr>
        <w:t xml:space="preserve"> Нужно ли в дальне</w:t>
      </w:r>
      <w:r w:rsidR="00B57D43" w:rsidRPr="00970BF2">
        <w:rPr>
          <w:rFonts w:ascii="Times New Roman" w:hAnsi="Times New Roman" w:cs="Times New Roman"/>
          <w:sz w:val="24"/>
          <w:szCs w:val="24"/>
        </w:rPr>
        <w:t>йшем обращать внимание на тираж?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970BF2">
        <w:rPr>
          <w:rFonts w:ascii="Times New Roman" w:hAnsi="Times New Roman" w:cs="Times New Roman"/>
          <w:sz w:val="24"/>
          <w:szCs w:val="24"/>
        </w:rPr>
        <w:t xml:space="preserve"> нет, такая запись не является дублетной, поскольку документ, описываемый в записи и вышедший в рамках дополнительного тиража или одного завода, является другим изданием, несмотря на то, что остальные выходные сведения совпадают. </w:t>
      </w:r>
    </w:p>
    <w:p w:rsidR="0028110D" w:rsidRPr="00970BF2" w:rsidRDefault="0028110D" w:rsidP="009B5DD1">
      <w:pPr>
        <w:autoSpaceDE w:val="0"/>
        <w:autoSpaceDN w:val="0"/>
        <w:adjustRightInd w:val="0"/>
        <w:spacing w:before="8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8110D" w:rsidRPr="00970BF2" w:rsidRDefault="0028110D" w:rsidP="009B5DD1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lastRenderedPageBreak/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8210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в книге есть 6 и более ISBN:</w:t>
      </w:r>
      <w:r w:rsidR="00F8210B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ISBN</w:t>
      </w:r>
      <w:r w:rsidR="00F8210B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издательств и ISBN серий. Сколько </w:t>
      </w:r>
      <w:r w:rsidRPr="00970BF2">
        <w:rPr>
          <w:rFonts w:ascii="Times New Roman" w:hAnsi="Times New Roman" w:cs="Times New Roman"/>
          <w:bCs/>
          <w:sz w:val="24"/>
          <w:szCs w:val="24"/>
        </w:rPr>
        <w:t>010</w:t>
      </w:r>
      <w:r w:rsidR="00F8210B"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10B" w:rsidRPr="00970BF2">
        <w:rPr>
          <w:rFonts w:ascii="Times New Roman" w:hAnsi="Times New Roman" w:cs="Times New Roman"/>
          <w:sz w:val="24"/>
          <w:szCs w:val="24"/>
        </w:rPr>
        <w:t>полей должно быть?</w:t>
      </w:r>
      <w:r w:rsidRPr="00970BF2">
        <w:rPr>
          <w:rFonts w:ascii="Times New Roman" w:hAnsi="Times New Roman" w:cs="Times New Roman"/>
          <w:sz w:val="24"/>
          <w:szCs w:val="24"/>
        </w:rPr>
        <w:t xml:space="preserve"> Делать ли </w:t>
      </w:r>
      <w:r w:rsidRPr="00970BF2">
        <w:rPr>
          <w:rFonts w:ascii="Times New Roman" w:hAnsi="Times New Roman" w:cs="Times New Roman"/>
          <w:bCs/>
          <w:sz w:val="24"/>
          <w:szCs w:val="24"/>
        </w:rPr>
        <w:t>010</w:t>
      </w:r>
      <w:r w:rsidRPr="00970BF2">
        <w:rPr>
          <w:rFonts w:ascii="Times New Roman" w:hAnsi="Times New Roman" w:cs="Times New Roman"/>
          <w:sz w:val="24"/>
          <w:szCs w:val="24"/>
        </w:rPr>
        <w:t xml:space="preserve"> поле на серию в дальнейшем</w:t>
      </w:r>
      <w:r w:rsidR="00F8210B" w:rsidRPr="00970BF2">
        <w:rPr>
          <w:rFonts w:ascii="Times New Roman" w:hAnsi="Times New Roman" w:cs="Times New Roman"/>
          <w:sz w:val="24"/>
          <w:szCs w:val="24"/>
        </w:rPr>
        <w:t>?</w:t>
      </w:r>
    </w:p>
    <w:p w:rsidR="0028110D" w:rsidRPr="00970BF2" w:rsidRDefault="0028110D" w:rsidP="0082117B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Ответ: </w:t>
      </w:r>
      <w:r w:rsidRPr="00970BF2">
        <w:rPr>
          <w:rFonts w:asciiTheme="majorBidi" w:hAnsiTheme="majorBidi" w:cstheme="majorBidi"/>
          <w:sz w:val="24"/>
          <w:szCs w:val="24"/>
        </w:rPr>
        <w:t xml:space="preserve">количество </w:t>
      </w:r>
      <w:r w:rsidRPr="00970BF2">
        <w:rPr>
          <w:rFonts w:ascii="Times New Roman" w:hAnsi="Times New Roman" w:cs="Times New Roman"/>
          <w:sz w:val="24"/>
          <w:szCs w:val="24"/>
        </w:rPr>
        <w:t>ISBN</w:t>
      </w:r>
      <w:r w:rsidRPr="00970BF2">
        <w:rPr>
          <w:rFonts w:asciiTheme="majorBidi" w:hAnsiTheme="majorBidi" w:cstheme="majorBidi"/>
          <w:sz w:val="24"/>
          <w:szCs w:val="24"/>
        </w:rPr>
        <w:t>-номеров</w:t>
      </w:r>
      <w:r w:rsidR="0082117B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sz w:val="24"/>
          <w:szCs w:val="24"/>
        </w:rPr>
        <w:t>в записи не регламентируется, но,</w:t>
      </w:r>
      <w:r w:rsidR="0082117B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sz w:val="24"/>
          <w:szCs w:val="24"/>
        </w:rPr>
        <w:t>как правило, в записи приводят только тот номер (или те номера), которые имеют непосредственное отношение к каталогизируемому документу (</w:t>
      </w:r>
      <w:r w:rsidR="0082117B" w:rsidRPr="00970BF2">
        <w:rPr>
          <w:rFonts w:asciiTheme="majorBidi" w:hAnsiTheme="majorBidi" w:cstheme="majorBidi"/>
          <w:sz w:val="24"/>
          <w:szCs w:val="24"/>
        </w:rPr>
        <w:t>их</w:t>
      </w:r>
      <w:r w:rsidRPr="00970BF2">
        <w:rPr>
          <w:rFonts w:asciiTheme="majorBidi" w:hAnsiTheme="majorBidi" w:cstheme="majorBidi"/>
          <w:sz w:val="24"/>
          <w:szCs w:val="24"/>
        </w:rPr>
        <w:t xml:space="preserve"> прив</w:t>
      </w:r>
      <w:r w:rsidR="0082117B" w:rsidRPr="00970BF2">
        <w:rPr>
          <w:rFonts w:asciiTheme="majorBidi" w:hAnsiTheme="majorBidi" w:cstheme="majorBidi"/>
          <w:sz w:val="24"/>
          <w:szCs w:val="24"/>
        </w:rPr>
        <w:t>о</w:t>
      </w:r>
      <w:r w:rsidRPr="00970BF2">
        <w:rPr>
          <w:rFonts w:asciiTheme="majorBidi" w:hAnsiTheme="majorBidi" w:cstheme="majorBidi"/>
          <w:sz w:val="24"/>
          <w:szCs w:val="24"/>
        </w:rPr>
        <w:t>д</w:t>
      </w:r>
      <w:r w:rsidR="0082117B" w:rsidRPr="00970BF2">
        <w:rPr>
          <w:rFonts w:asciiTheme="majorBidi" w:hAnsiTheme="majorBidi" w:cstheme="majorBidi"/>
          <w:sz w:val="24"/>
          <w:szCs w:val="24"/>
        </w:rPr>
        <w:t>ят</w:t>
      </w:r>
      <w:r w:rsidRPr="00970BF2">
        <w:rPr>
          <w:rFonts w:asciiTheme="majorBidi" w:hAnsiTheme="majorBidi" w:cstheme="majorBidi"/>
          <w:sz w:val="24"/>
          <w:szCs w:val="24"/>
        </w:rPr>
        <w:t xml:space="preserve"> на 4-й странице обложки или </w:t>
      </w:r>
      <w:r w:rsidR="0082117B" w:rsidRPr="00970BF2">
        <w:rPr>
          <w:rFonts w:asciiTheme="majorBidi" w:hAnsiTheme="majorBidi" w:cstheme="majorBidi"/>
          <w:sz w:val="24"/>
          <w:szCs w:val="24"/>
        </w:rPr>
        <w:t xml:space="preserve">на </w:t>
      </w:r>
      <w:r w:rsidRPr="00970BF2">
        <w:rPr>
          <w:rFonts w:asciiTheme="majorBidi" w:hAnsiTheme="majorBidi" w:cstheme="majorBidi"/>
          <w:sz w:val="24"/>
          <w:szCs w:val="24"/>
        </w:rPr>
        <w:t>задней сторон</w:t>
      </w:r>
      <w:r w:rsidR="0082117B" w:rsidRPr="00970BF2">
        <w:rPr>
          <w:rFonts w:asciiTheme="majorBidi" w:hAnsiTheme="majorBidi" w:cstheme="majorBidi"/>
          <w:sz w:val="24"/>
          <w:szCs w:val="24"/>
        </w:rPr>
        <w:t>ке</w:t>
      </w:r>
      <w:r w:rsidRPr="00970BF2">
        <w:rPr>
          <w:rFonts w:asciiTheme="majorBidi" w:hAnsiTheme="majorBidi" w:cstheme="majorBidi"/>
          <w:sz w:val="24"/>
          <w:szCs w:val="24"/>
        </w:rPr>
        <w:t xml:space="preserve"> переплета). </w:t>
      </w:r>
      <w:r w:rsidRPr="00970BF2">
        <w:rPr>
          <w:rFonts w:ascii="Times New Roman" w:hAnsi="Times New Roman" w:cs="Times New Roman"/>
          <w:sz w:val="24"/>
          <w:szCs w:val="24"/>
        </w:rPr>
        <w:t>ISBN серии рекомендуется приводить для книг, имеющих серийное оформление, т.е. изданных в серии.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2117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обязательно ли поле </w:t>
      </w:r>
      <w:r w:rsidRPr="00970BF2">
        <w:rPr>
          <w:rFonts w:ascii="Times New Roman" w:hAnsi="Times New Roman" w:cs="Times New Roman"/>
          <w:bCs/>
          <w:sz w:val="24"/>
          <w:szCs w:val="24"/>
        </w:rPr>
        <w:t>106</w:t>
      </w:r>
      <w:r w:rsidR="0082117B" w:rsidRPr="00970BF2">
        <w:rPr>
          <w:rFonts w:ascii="Times New Roman" w:hAnsi="Times New Roman" w:cs="Times New Roman"/>
          <w:sz w:val="24"/>
          <w:szCs w:val="24"/>
        </w:rPr>
        <w:t xml:space="preserve"> в описании книг?</w:t>
      </w:r>
      <w:r w:rsidRPr="00970BF2">
        <w:rPr>
          <w:rFonts w:ascii="Times New Roman" w:hAnsi="Times New Roman" w:cs="Times New Roman"/>
          <w:sz w:val="24"/>
          <w:szCs w:val="24"/>
        </w:rPr>
        <w:t xml:space="preserve"> В РСЭК есть записи, где оно присутствует.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Ответ: </w:t>
      </w:r>
      <w:r w:rsidRPr="00970BF2">
        <w:rPr>
          <w:rFonts w:asciiTheme="majorBidi" w:hAnsiTheme="majorBidi" w:cstheme="majorBidi"/>
          <w:bCs/>
          <w:sz w:val="24"/>
          <w:szCs w:val="24"/>
        </w:rPr>
        <w:t>под</w:t>
      </w:r>
      <w:r w:rsidRPr="00970BF2">
        <w:rPr>
          <w:rFonts w:asciiTheme="majorBidi" w:hAnsiTheme="majorBidi" w:cstheme="majorBidi"/>
          <w:sz w:val="24"/>
          <w:szCs w:val="24"/>
        </w:rPr>
        <w:t xml:space="preserve">поле 106$a обязательно рекомендуется приводить в записях на книги с особенностями, например, выполненные особым шрифтом или изданные не на бумажных носителях. Например, книги, набранные крупным или мелким шрифтом, книги, набранные шрифтом Брайля, электронные книги, книги на микроформах и т.п. Дело в том, что только по этому полю может быть организован точный поиск любых видов документов с перечисленными особенностями. </w:t>
      </w:r>
      <w:proofErr w:type="gramStart"/>
      <w:r w:rsidR="00093833" w:rsidRPr="00970BF2">
        <w:rPr>
          <w:rFonts w:asciiTheme="majorBidi" w:hAnsiTheme="majorBidi" w:cstheme="majorBidi"/>
          <w:sz w:val="24"/>
          <w:szCs w:val="24"/>
        </w:rPr>
        <w:t>Например</w:t>
      </w:r>
      <w:proofErr w:type="gramEnd"/>
      <w:r w:rsidR="00093833" w:rsidRPr="00970BF2">
        <w:rPr>
          <w:rFonts w:asciiTheme="majorBidi" w:hAnsiTheme="majorBidi" w:cstheme="majorBidi"/>
          <w:sz w:val="24"/>
          <w:szCs w:val="24"/>
        </w:rPr>
        <w:t>:</w:t>
      </w:r>
    </w:p>
    <w:p w:rsidR="00093833" w:rsidRPr="00970BF2" w:rsidRDefault="0082117B" w:rsidP="0082117B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 xml:space="preserve">  </w:t>
      </w:r>
      <w:r w:rsidR="00093833" w:rsidRPr="00970BF2">
        <w:rPr>
          <w:rFonts w:asciiTheme="majorBidi" w:hAnsiTheme="majorBidi" w:cstheme="majorBidi"/>
          <w:sz w:val="24"/>
          <w:szCs w:val="24"/>
        </w:rPr>
        <w:t>05964cam0</w:t>
      </w:r>
      <w:r w:rsidRPr="00970BF2">
        <w:rPr>
          <w:rFonts w:asciiTheme="majorBidi" w:hAnsiTheme="majorBidi" w:cstheme="majorBidi"/>
          <w:sz w:val="24"/>
          <w:szCs w:val="24"/>
        </w:rPr>
        <w:t>\</w:t>
      </w:r>
      <w:r w:rsidR="00093833" w:rsidRPr="00970BF2">
        <w:rPr>
          <w:rFonts w:asciiTheme="majorBidi" w:hAnsiTheme="majorBidi" w:cstheme="majorBidi"/>
          <w:sz w:val="24"/>
          <w:szCs w:val="24"/>
        </w:rPr>
        <w:t>2200949</w:t>
      </w:r>
      <w:r w:rsidRPr="00970BF2">
        <w:rPr>
          <w:rFonts w:asciiTheme="majorBidi" w:hAnsiTheme="majorBidi" w:cstheme="majorBidi"/>
          <w:sz w:val="24"/>
          <w:szCs w:val="24"/>
        </w:rPr>
        <w:t>\</w:t>
      </w:r>
      <w:r w:rsidR="00093833" w:rsidRPr="00970BF2">
        <w:rPr>
          <w:rFonts w:asciiTheme="majorBidi" w:hAnsiTheme="majorBidi" w:cstheme="majorBidi"/>
          <w:sz w:val="24"/>
          <w:szCs w:val="24"/>
        </w:rPr>
        <w:t>ib4500</w:t>
      </w:r>
    </w:p>
    <w:p w:rsidR="00093833" w:rsidRPr="00970BF2" w:rsidRDefault="0082117B" w:rsidP="0082117B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93833" w:rsidRPr="00970BF2">
        <w:rPr>
          <w:rFonts w:asciiTheme="majorBidi" w:hAnsiTheme="majorBidi" w:cstheme="majorBidi"/>
          <w:sz w:val="24"/>
          <w:szCs w:val="24"/>
        </w:rPr>
        <w:t>001 BY-BR0000-br20199224371</w:t>
      </w:r>
    </w:p>
    <w:p w:rsidR="00093833" w:rsidRPr="00970BF2" w:rsidRDefault="0082117B" w:rsidP="0082117B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93833" w:rsidRPr="00970BF2">
        <w:rPr>
          <w:rFonts w:asciiTheme="majorBidi" w:hAnsiTheme="majorBidi" w:cstheme="majorBidi"/>
          <w:sz w:val="24"/>
          <w:szCs w:val="24"/>
        </w:rPr>
        <w:t xml:space="preserve">010 </w:t>
      </w:r>
      <w:r w:rsidRPr="00970BF2">
        <w:rPr>
          <w:rFonts w:asciiTheme="majorBidi" w:hAnsiTheme="majorBidi" w:cstheme="majorBidi"/>
          <w:sz w:val="24"/>
          <w:szCs w:val="24"/>
        </w:rPr>
        <w:t>\\</w:t>
      </w:r>
      <w:r w:rsidR="00093833" w:rsidRPr="00970BF2">
        <w:rPr>
          <w:rFonts w:asciiTheme="majorBidi" w:hAnsiTheme="majorBidi" w:cstheme="majorBidi"/>
          <w:bCs/>
          <w:sz w:val="24"/>
          <w:szCs w:val="24"/>
        </w:rPr>
        <w:t>$</w:t>
      </w:r>
      <w:r w:rsidR="00093833" w:rsidRPr="00970BF2">
        <w:rPr>
          <w:rFonts w:asciiTheme="majorBidi" w:hAnsiTheme="majorBidi" w:cstheme="majorBidi"/>
          <w:sz w:val="24"/>
          <w:szCs w:val="24"/>
        </w:rPr>
        <w:t>a978-985-7235-03-2</w:t>
      </w:r>
    </w:p>
    <w:p w:rsidR="00093833" w:rsidRPr="00970BF2" w:rsidRDefault="0082117B" w:rsidP="00C647FB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93833" w:rsidRPr="00970BF2">
        <w:rPr>
          <w:rFonts w:asciiTheme="majorBidi" w:hAnsiTheme="majorBidi" w:cstheme="majorBidi"/>
          <w:sz w:val="24"/>
          <w:szCs w:val="24"/>
        </w:rPr>
        <w:t xml:space="preserve">100 </w:t>
      </w:r>
      <w:r w:rsidR="00E661C8" w:rsidRPr="00970BF2">
        <w:rPr>
          <w:rFonts w:asciiTheme="majorBidi" w:hAnsiTheme="majorBidi" w:cstheme="majorBidi"/>
          <w:sz w:val="24"/>
          <w:szCs w:val="24"/>
        </w:rPr>
        <w:t>\\$a20191018d2019\\\\k\\y0bely50\\\\\\ca</w:t>
      </w:r>
    </w:p>
    <w:p w:rsidR="000F2111" w:rsidRPr="00970BF2" w:rsidRDefault="0082117B" w:rsidP="0082117B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F2111" w:rsidRPr="00970BF2">
        <w:rPr>
          <w:rFonts w:asciiTheme="majorBidi" w:hAnsiTheme="majorBidi" w:cstheme="majorBidi"/>
          <w:sz w:val="24"/>
          <w:szCs w:val="24"/>
        </w:rPr>
        <w:t>101 0</w:t>
      </w:r>
      <w:r w:rsidRPr="00970BF2">
        <w:rPr>
          <w:rFonts w:asciiTheme="majorBidi" w:hAnsiTheme="majorBidi" w:cstheme="majorBidi"/>
          <w:sz w:val="24"/>
          <w:szCs w:val="24"/>
        </w:rPr>
        <w:t>\</w:t>
      </w:r>
      <w:r w:rsidR="000F2111" w:rsidRPr="00970BF2">
        <w:rPr>
          <w:rFonts w:asciiTheme="majorBidi" w:hAnsiTheme="majorBidi" w:cstheme="majorBidi"/>
          <w:sz w:val="24"/>
          <w:szCs w:val="24"/>
        </w:rPr>
        <w:t>$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abel</w:t>
      </w:r>
      <w:proofErr w:type="spellEnd"/>
    </w:p>
    <w:p w:rsidR="000F2111" w:rsidRPr="00970BF2" w:rsidRDefault="0082117B" w:rsidP="0082117B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102 </w:t>
      </w:r>
      <w:r w:rsidR="00E661C8" w:rsidRPr="00970BF2">
        <w:rPr>
          <w:rFonts w:asciiTheme="majorBidi" w:hAnsiTheme="majorBidi" w:cstheme="majorBidi"/>
          <w:sz w:val="24"/>
          <w:szCs w:val="24"/>
        </w:rPr>
        <w:t>\\$aBY</w:t>
      </w:r>
    </w:p>
    <w:p w:rsidR="00093833" w:rsidRPr="00970BF2" w:rsidRDefault="0082117B" w:rsidP="0082117B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93833" w:rsidRPr="00970BF2">
        <w:rPr>
          <w:rFonts w:asciiTheme="majorBidi" w:hAnsiTheme="majorBidi" w:cstheme="majorBidi"/>
          <w:sz w:val="24"/>
          <w:szCs w:val="24"/>
        </w:rPr>
        <w:t xml:space="preserve">106 </w:t>
      </w:r>
      <w:r w:rsidR="00E661C8" w:rsidRPr="00970BF2">
        <w:rPr>
          <w:rFonts w:asciiTheme="majorBidi" w:hAnsiTheme="majorBidi" w:cstheme="majorBidi"/>
          <w:sz w:val="24"/>
          <w:szCs w:val="24"/>
        </w:rPr>
        <w:t>\\</w:t>
      </w:r>
      <w:r w:rsidR="00E661C8" w:rsidRPr="00970BF2">
        <w:rPr>
          <w:rFonts w:asciiTheme="majorBidi" w:hAnsiTheme="majorBidi" w:cstheme="majorBidi"/>
          <w:bCs/>
          <w:sz w:val="24"/>
          <w:szCs w:val="24"/>
        </w:rPr>
        <w:t>$a</w:t>
      </w:r>
      <w:r w:rsidR="00E661C8" w:rsidRPr="00970BF2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3621B9" w:rsidRPr="00970BF2" w:rsidRDefault="0082117B" w:rsidP="0082117B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3621B9" w:rsidRPr="00970BF2">
        <w:rPr>
          <w:rFonts w:asciiTheme="majorBidi" w:hAnsiTheme="majorBidi" w:cstheme="majorBidi"/>
          <w:sz w:val="24"/>
          <w:szCs w:val="24"/>
        </w:rPr>
        <w:t xml:space="preserve">135 </w:t>
      </w:r>
      <w:r w:rsidR="00E661C8" w:rsidRPr="00970BF2">
        <w:rPr>
          <w:rFonts w:asciiTheme="majorBidi" w:hAnsiTheme="majorBidi" w:cstheme="majorBidi"/>
          <w:sz w:val="24"/>
          <w:szCs w:val="24"/>
        </w:rPr>
        <w:t>\\</w:t>
      </w:r>
      <w:r w:rsidR="00E661C8" w:rsidRPr="00970BF2">
        <w:rPr>
          <w:rFonts w:asciiTheme="majorBidi" w:hAnsiTheme="majorBidi" w:cstheme="majorBidi"/>
          <w:bCs/>
          <w:sz w:val="24"/>
          <w:szCs w:val="24"/>
        </w:rPr>
        <w:t>$ado|||||||||||</w:t>
      </w:r>
    </w:p>
    <w:p w:rsidR="00093833" w:rsidRPr="00970BF2" w:rsidRDefault="00D43136" w:rsidP="00D43136">
      <w:pPr>
        <w:spacing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=</w:t>
      </w:r>
      <w:r w:rsidR="00093833" w:rsidRPr="00970BF2">
        <w:rPr>
          <w:rFonts w:asciiTheme="majorBidi" w:hAnsiTheme="majorBidi" w:cstheme="majorBidi"/>
          <w:bCs/>
          <w:sz w:val="24"/>
          <w:szCs w:val="24"/>
        </w:rPr>
        <w:t>200 1</w:t>
      </w:r>
      <w:r w:rsidR="00E661C8" w:rsidRPr="00970BF2">
        <w:rPr>
          <w:rFonts w:asciiTheme="majorBidi" w:hAnsiTheme="majorBidi" w:cstheme="majorBidi"/>
          <w:bCs/>
          <w:sz w:val="24"/>
          <w:szCs w:val="24"/>
        </w:rPr>
        <w:t>\</w:t>
      </w:r>
      <w:r w:rsidR="00093833" w:rsidRPr="00970BF2">
        <w:rPr>
          <w:rFonts w:asciiTheme="majorBidi" w:hAnsiTheme="majorBidi" w:cstheme="majorBidi"/>
          <w:bCs/>
          <w:sz w:val="24"/>
          <w:szCs w:val="24"/>
        </w:rPr>
        <w:t>$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aКанкарданс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беларускай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мовы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93833" w:rsidRPr="00970BF2">
        <w:rPr>
          <w:rFonts w:asciiTheme="majorBidi" w:hAnsiTheme="majorBidi" w:cstheme="majorBidi"/>
          <w:bCs/>
          <w:sz w:val="24"/>
          <w:szCs w:val="24"/>
        </w:rPr>
        <w:t>XIX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стагоддзя</w:t>
      </w:r>
      <w:proofErr w:type="spellEnd"/>
      <w:r w:rsidR="00093833"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bЭлектронны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р</w:t>
      </w:r>
      <w:r w:rsidR="000F2111" w:rsidRPr="00970BF2">
        <w:rPr>
          <w:rFonts w:asciiTheme="majorBidi" w:hAnsiTheme="majorBidi" w:cstheme="majorBidi"/>
          <w:bCs/>
          <w:sz w:val="24"/>
          <w:szCs w:val="24"/>
        </w:rPr>
        <w:t>э</w:t>
      </w:r>
      <w:r w:rsidR="00093833" w:rsidRPr="00970BF2">
        <w:rPr>
          <w:rFonts w:asciiTheme="majorBidi" w:hAnsiTheme="majorBidi" w:cstheme="majorBidi"/>
          <w:bCs/>
          <w:sz w:val="24"/>
          <w:szCs w:val="24"/>
        </w:rPr>
        <w:t>сурс</w:t>
      </w:r>
      <w:proofErr w:type="spellEnd"/>
      <w:r w:rsidR="00093833"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fНацыянальная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бібліятэка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Беларусі</w:t>
      </w:r>
      <w:proofErr w:type="spellEnd"/>
      <w:r w:rsidR="00093833" w:rsidRPr="00970BF2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Выдавецкі</w:t>
      </w:r>
      <w:proofErr w:type="spellEnd"/>
      <w:r w:rsidR="00093833" w:rsidRPr="00970BF2">
        <w:rPr>
          <w:rFonts w:asciiTheme="majorBidi" w:hAnsiTheme="majorBidi" w:cstheme="majorBidi"/>
          <w:bCs/>
          <w:sz w:val="24"/>
          <w:szCs w:val="24"/>
        </w:rPr>
        <w:t xml:space="preserve"> дом </w:t>
      </w:r>
      <w:r w:rsidR="00E661C8" w:rsidRPr="00970BF2">
        <w:rPr>
          <w:rFonts w:asciiTheme="majorBidi" w:hAnsiTheme="majorBidi" w:cstheme="majorBidi"/>
          <w:bCs/>
          <w:sz w:val="24"/>
          <w:szCs w:val="24"/>
        </w:rPr>
        <w:t>«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Беларуская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навука</w:t>
      </w:r>
      <w:proofErr w:type="spellEnd"/>
      <w:r w:rsidR="00E661C8" w:rsidRPr="00970BF2">
        <w:rPr>
          <w:rFonts w:asciiTheme="majorBidi" w:hAnsiTheme="majorBidi" w:cstheme="majorBidi"/>
          <w:bCs/>
          <w:sz w:val="24"/>
          <w:szCs w:val="24"/>
        </w:rPr>
        <w:t>»</w:t>
      </w:r>
      <w:r w:rsidR="00093833"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gram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g[</w:t>
      </w:r>
      <w:proofErr w:type="spellStart"/>
      <w:proofErr w:type="gramEnd"/>
      <w:r w:rsidR="00093833" w:rsidRPr="00970BF2">
        <w:rPr>
          <w:rFonts w:asciiTheme="majorBidi" w:hAnsiTheme="majorBidi" w:cstheme="majorBidi"/>
          <w:bCs/>
          <w:sz w:val="24"/>
          <w:szCs w:val="24"/>
        </w:rPr>
        <w:t>аўтар-складальнік</w:t>
      </w:r>
      <w:proofErr w:type="spellEnd"/>
      <w:r w:rsidR="00093833" w:rsidRPr="00970BF2">
        <w:rPr>
          <w:rFonts w:asciiTheme="majorBidi" w:hAnsiTheme="majorBidi" w:cstheme="majorBidi"/>
          <w:bCs/>
          <w:sz w:val="24"/>
          <w:szCs w:val="24"/>
        </w:rPr>
        <w:t xml:space="preserve"> Н. М. </w:t>
      </w:r>
      <w:proofErr w:type="spellStart"/>
      <w:r w:rsidR="00093833" w:rsidRPr="00970BF2">
        <w:rPr>
          <w:rFonts w:asciiTheme="majorBidi" w:hAnsiTheme="majorBidi" w:cstheme="majorBidi"/>
          <w:bCs/>
          <w:sz w:val="24"/>
          <w:szCs w:val="24"/>
        </w:rPr>
        <w:t>Сянкевіч</w:t>
      </w:r>
      <w:proofErr w:type="spellEnd"/>
      <w:r w:rsidR="00093833" w:rsidRPr="00970BF2">
        <w:rPr>
          <w:rFonts w:asciiTheme="majorBidi" w:hAnsiTheme="majorBidi" w:cstheme="majorBidi"/>
          <w:bCs/>
          <w:sz w:val="24"/>
          <w:szCs w:val="24"/>
        </w:rPr>
        <w:t>]</w:t>
      </w:r>
    </w:p>
    <w:p w:rsidR="00093833" w:rsidRPr="00970BF2" w:rsidRDefault="00E661C8" w:rsidP="00E661C8">
      <w:pPr>
        <w:autoSpaceDE w:val="0"/>
        <w:autoSpaceDN w:val="0"/>
        <w:adjustRightInd w:val="0"/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210 </w:t>
      </w:r>
      <w:r w:rsidRPr="00970BF2">
        <w:rPr>
          <w:rFonts w:asciiTheme="majorBidi" w:hAnsiTheme="majorBidi" w:cstheme="majorBidi"/>
          <w:sz w:val="24"/>
          <w:szCs w:val="24"/>
        </w:rPr>
        <w:t>\\</w:t>
      </w:r>
      <w:r w:rsidR="000F2111" w:rsidRPr="00970BF2">
        <w:rPr>
          <w:rFonts w:asciiTheme="majorBidi" w:hAnsiTheme="majorBidi" w:cstheme="majorBidi"/>
          <w:sz w:val="24"/>
          <w:szCs w:val="24"/>
        </w:rPr>
        <w:t>$aМінск $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cБеларуская</w:t>
      </w:r>
      <w:proofErr w:type="spellEnd"/>
      <w:r w:rsidR="003558CA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навука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 $d2019</w:t>
      </w:r>
    </w:p>
    <w:p w:rsidR="000F2111" w:rsidRPr="00970BF2" w:rsidRDefault="00E661C8" w:rsidP="00E661C8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215 </w:t>
      </w:r>
      <w:r w:rsidRPr="00970BF2">
        <w:rPr>
          <w:rFonts w:asciiTheme="majorBidi" w:hAnsiTheme="majorBidi" w:cstheme="majorBidi"/>
          <w:sz w:val="24"/>
          <w:szCs w:val="24"/>
        </w:rPr>
        <w:t>\\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$a1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электронны</w:t>
      </w:r>
      <w:proofErr w:type="spellEnd"/>
      <w:r w:rsidR="003558CA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аптычны</w:t>
      </w:r>
      <w:proofErr w:type="spellEnd"/>
      <w:r w:rsidR="003558CA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дыск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 (CD-ROM) $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cтабл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факсім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. $d19 см; у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кантэйнеры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>, 19х14 см</w:t>
      </w:r>
    </w:p>
    <w:p w:rsidR="000F2111" w:rsidRPr="00970BF2" w:rsidRDefault="00E661C8" w:rsidP="00E661C8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230 </w:t>
      </w:r>
      <w:r w:rsidRPr="00970BF2">
        <w:rPr>
          <w:rFonts w:asciiTheme="majorBidi" w:hAnsiTheme="majorBidi" w:cstheme="majorBidi"/>
          <w:sz w:val="24"/>
          <w:szCs w:val="24"/>
        </w:rPr>
        <w:t>\\</w:t>
      </w:r>
      <w:r w:rsidR="000F2111" w:rsidRPr="00970BF2">
        <w:rPr>
          <w:rFonts w:asciiTheme="majorBidi" w:hAnsiTheme="majorBidi" w:cstheme="majorBidi"/>
          <w:sz w:val="24"/>
          <w:szCs w:val="24"/>
        </w:rPr>
        <w:t>$a</w:t>
      </w:r>
      <w:r w:rsidR="003558CA" w:rsidRPr="00970BF2">
        <w:rPr>
          <w:rFonts w:asciiTheme="majorBidi" w:hAnsiTheme="majorBidi" w:cstheme="majorBidi"/>
          <w:sz w:val="24"/>
          <w:szCs w:val="24"/>
        </w:rPr>
        <w:t>Электронныя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тэкставыя</w:t>
      </w:r>
      <w:proofErr w:type="spellEnd"/>
      <w:r w:rsidR="003558CA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даныя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 і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праграма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 (314 Мб)</w:t>
      </w:r>
    </w:p>
    <w:p w:rsidR="000F2111" w:rsidRPr="00970BF2" w:rsidRDefault="00E661C8" w:rsidP="00E661C8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304 </w:t>
      </w:r>
      <w:r w:rsidRPr="00970BF2">
        <w:rPr>
          <w:rFonts w:asciiTheme="majorBidi" w:hAnsiTheme="majorBidi" w:cstheme="majorBidi"/>
          <w:sz w:val="24"/>
          <w:szCs w:val="24"/>
        </w:rPr>
        <w:t>\\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$aЗагаловак з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тытульнага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 экрана</w:t>
      </w:r>
    </w:p>
    <w:p w:rsidR="000F2111" w:rsidRPr="00970BF2" w:rsidRDefault="00E661C8" w:rsidP="00E661C8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=</w:t>
      </w:r>
      <w:r w:rsidR="000F2111" w:rsidRPr="00970BF2">
        <w:rPr>
          <w:rFonts w:asciiTheme="majorBidi" w:hAnsiTheme="majorBidi" w:cstheme="majorBidi"/>
          <w:sz w:val="24"/>
          <w:szCs w:val="24"/>
        </w:rPr>
        <w:t xml:space="preserve">337 </w:t>
      </w:r>
      <w:r w:rsidRPr="00970BF2">
        <w:rPr>
          <w:rFonts w:asciiTheme="majorBidi" w:hAnsiTheme="majorBidi" w:cstheme="majorBidi"/>
          <w:sz w:val="24"/>
          <w:szCs w:val="24"/>
        </w:rPr>
        <w:t>\\</w:t>
      </w:r>
      <w:r w:rsidR="000F2111" w:rsidRPr="00970BF2">
        <w:rPr>
          <w:rFonts w:asciiTheme="majorBidi" w:hAnsiTheme="majorBidi" w:cstheme="majorBidi"/>
          <w:sz w:val="24"/>
          <w:szCs w:val="24"/>
        </w:rPr>
        <w:t>$aСістэмныя</w:t>
      </w:r>
      <w:r w:rsidR="00606DCC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патрабаванні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Intel</w:t>
      </w:r>
      <w:proofErr w:type="spellEnd"/>
      <w:r w:rsidR="00606DCC" w:rsidRPr="00970B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Pentium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 4 1.3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Ghz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; 512 Мб RAM; SVGA;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Windows</w:t>
      </w:r>
      <w:proofErr w:type="spellEnd"/>
      <w:r w:rsidR="000F2111" w:rsidRPr="00970BF2">
        <w:rPr>
          <w:rFonts w:asciiTheme="majorBidi" w:hAnsiTheme="majorBidi" w:cstheme="majorBidi"/>
          <w:sz w:val="24"/>
          <w:szCs w:val="24"/>
        </w:rPr>
        <w:t xml:space="preserve"> XP; </w:t>
      </w:r>
      <w:proofErr w:type="spellStart"/>
      <w:r w:rsidR="000F2111" w:rsidRPr="00970BF2">
        <w:rPr>
          <w:rFonts w:asciiTheme="majorBidi" w:hAnsiTheme="majorBidi" w:cstheme="majorBidi"/>
          <w:sz w:val="24"/>
          <w:szCs w:val="24"/>
        </w:rPr>
        <w:t>mouse</w:t>
      </w:r>
      <w:proofErr w:type="spellEnd"/>
    </w:p>
    <w:p w:rsidR="00093833" w:rsidRPr="00970BF2" w:rsidRDefault="003621B9" w:rsidP="00606DCC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sz w:val="24"/>
          <w:szCs w:val="24"/>
        </w:rPr>
        <w:t>Запись на книгу, расположенную на компакт-диске. В подполе 106</w:t>
      </w:r>
      <w:r w:rsidRPr="00970BF2">
        <w:rPr>
          <w:rFonts w:asciiTheme="majorBidi" w:hAnsiTheme="majorBidi" w:cstheme="majorBidi"/>
          <w:bCs/>
          <w:sz w:val="24"/>
          <w:szCs w:val="24"/>
        </w:rPr>
        <w:t>$a</w:t>
      </w:r>
      <w:r w:rsidR="00606DCC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962F6" w:rsidRPr="00970BF2">
        <w:rPr>
          <w:rFonts w:asciiTheme="majorBidi" w:hAnsiTheme="majorBidi" w:cstheme="majorBidi"/>
          <w:bCs/>
          <w:sz w:val="24"/>
          <w:szCs w:val="24"/>
        </w:rPr>
        <w:t>для обеспечения поиска</w:t>
      </w:r>
      <w:r w:rsidR="00606DCC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проставлен код «s» </w:t>
      </w:r>
      <w:r w:rsidR="00606DCC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электронный ресурс. Также дополнительно заполнены поля 135, 230, 304, 337, требуемые при описании документов на электронном носителе.</w:t>
      </w:r>
    </w:p>
    <w:p w:rsidR="007962F6" w:rsidRPr="00970BF2" w:rsidRDefault="00606DCC" w:rsidP="00AF63AD">
      <w:pPr>
        <w:spacing w:before="80"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970BF2">
        <w:rPr>
          <w:rFonts w:ascii="Times New Roman" w:hAnsi="Times New Roman" w:cs="Times New Roman"/>
          <w:bCs/>
          <w:sz w:val="24"/>
          <w:szCs w:val="24"/>
          <w:lang w:bidi="he-IL"/>
        </w:rPr>
        <w:t>=</w:t>
      </w:r>
      <w:proofErr w:type="gramStart"/>
      <w:r w:rsidR="007962F6" w:rsidRPr="00970BF2">
        <w:rPr>
          <w:rFonts w:ascii="Times New Roman" w:hAnsi="Times New Roman" w:cs="Times New Roman"/>
          <w:bCs/>
          <w:sz w:val="24"/>
          <w:szCs w:val="24"/>
          <w:lang w:bidi="he-IL"/>
        </w:rPr>
        <w:t>106</w:t>
      </w:r>
      <w:r w:rsidRPr="00970BF2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</w:t>
      </w:r>
      <w:r w:rsidRPr="00970BF2">
        <w:rPr>
          <w:rFonts w:ascii="Times New Roman" w:hAnsi="Times New Roman" w:cs="Times New Roman"/>
          <w:sz w:val="24"/>
          <w:szCs w:val="24"/>
          <w:lang w:bidi="he-IL"/>
        </w:rPr>
        <w:t>\</w:t>
      </w:r>
      <w:proofErr w:type="gramEnd"/>
      <w:r w:rsidRPr="00970BF2">
        <w:rPr>
          <w:rFonts w:ascii="Times New Roman" w:hAnsi="Times New Roman" w:cs="Times New Roman"/>
          <w:sz w:val="24"/>
          <w:szCs w:val="24"/>
          <w:lang w:bidi="he-IL"/>
        </w:rPr>
        <w:t>\</w:t>
      </w:r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$a</w:t>
      </w:r>
      <w:r w:rsidR="007962F6" w:rsidRPr="00970BF2">
        <w:rPr>
          <w:rFonts w:ascii="Times New Roman" w:hAnsi="Times New Roman" w:cs="Times New Roman"/>
          <w:b/>
          <w:bCs/>
          <w:sz w:val="24"/>
          <w:szCs w:val="24"/>
          <w:lang w:bidi="he-IL"/>
        </w:rPr>
        <w:t>f</w:t>
      </w:r>
    </w:p>
    <w:p w:rsidR="007962F6" w:rsidRPr="00970BF2" w:rsidRDefault="00606DCC" w:rsidP="00AF63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he-IL"/>
        </w:rPr>
      </w:pPr>
      <w:r w:rsidRPr="00970BF2">
        <w:rPr>
          <w:rFonts w:ascii="Times New Roman" w:hAnsi="Times New Roman" w:cs="Times New Roman"/>
          <w:bCs/>
          <w:sz w:val="24"/>
          <w:szCs w:val="24"/>
          <w:lang w:bidi="he-IL"/>
        </w:rPr>
        <w:t>=</w:t>
      </w:r>
      <w:proofErr w:type="gramStart"/>
      <w:r w:rsidR="007962F6" w:rsidRPr="00970BF2">
        <w:rPr>
          <w:rFonts w:ascii="Times New Roman" w:hAnsi="Times New Roman" w:cs="Times New Roman"/>
          <w:bCs/>
          <w:sz w:val="24"/>
          <w:szCs w:val="24"/>
          <w:lang w:bidi="he-IL"/>
        </w:rPr>
        <w:t>200</w:t>
      </w:r>
      <w:r w:rsidRPr="00970BF2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</w:t>
      </w:r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1</w:t>
      </w:r>
      <w:proofErr w:type="gramEnd"/>
      <w:r w:rsidRPr="00970BF2">
        <w:rPr>
          <w:rFonts w:ascii="Times New Roman" w:hAnsi="Times New Roman" w:cs="Times New Roman"/>
          <w:sz w:val="24"/>
          <w:szCs w:val="24"/>
          <w:lang w:bidi="he-IL"/>
        </w:rPr>
        <w:t>\</w:t>
      </w:r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$</w:t>
      </w:r>
      <w:proofErr w:type="spellStart"/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aСокровища</w:t>
      </w:r>
      <w:proofErr w:type="spellEnd"/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 Долины царей Тувы $</w:t>
      </w:r>
      <w:proofErr w:type="spellStart"/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bШрифт</w:t>
      </w:r>
      <w:proofErr w:type="spellEnd"/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 Брайля $</w:t>
      </w:r>
      <w:proofErr w:type="spellStart"/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eэкскурсия</w:t>
      </w:r>
      <w:proofErr w:type="spellEnd"/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 по залам музея</w:t>
      </w:r>
    </w:p>
    <w:p w:rsidR="007962F6" w:rsidRPr="00970BF2" w:rsidRDefault="00606DCC" w:rsidP="00AF63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he-IL"/>
        </w:rPr>
      </w:pPr>
      <w:r w:rsidRPr="00970BF2">
        <w:rPr>
          <w:rFonts w:ascii="Times New Roman" w:hAnsi="Times New Roman" w:cs="Times New Roman"/>
          <w:bCs/>
          <w:sz w:val="24"/>
          <w:szCs w:val="24"/>
          <w:lang w:bidi="he-IL"/>
        </w:rPr>
        <w:t>=</w:t>
      </w:r>
      <w:proofErr w:type="gramStart"/>
      <w:r w:rsidR="007962F6" w:rsidRPr="00970BF2">
        <w:rPr>
          <w:rFonts w:ascii="Times New Roman" w:hAnsi="Times New Roman" w:cs="Times New Roman"/>
          <w:bCs/>
          <w:sz w:val="24"/>
          <w:szCs w:val="24"/>
          <w:lang w:bidi="he-IL"/>
        </w:rPr>
        <w:t>300</w:t>
      </w:r>
      <w:r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  \</w:t>
      </w:r>
      <w:proofErr w:type="gramEnd"/>
      <w:r w:rsidRPr="00970BF2">
        <w:rPr>
          <w:rFonts w:ascii="Times New Roman" w:hAnsi="Times New Roman" w:cs="Times New Roman"/>
          <w:sz w:val="24"/>
          <w:szCs w:val="24"/>
          <w:lang w:bidi="he-IL"/>
        </w:rPr>
        <w:t>\</w:t>
      </w:r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$aТекст</w:t>
      </w:r>
      <w:r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962F6" w:rsidRPr="00970BF2">
        <w:rPr>
          <w:rFonts w:ascii="Times New Roman" w:hAnsi="Times New Roman" w:cs="Times New Roman"/>
          <w:sz w:val="24"/>
          <w:szCs w:val="24"/>
          <w:lang w:bidi="he-IL"/>
        </w:rPr>
        <w:t>набран рельефно-точечным шрифтом Брайля</w:t>
      </w:r>
    </w:p>
    <w:p w:rsidR="007962F6" w:rsidRPr="00970BF2" w:rsidRDefault="007962F6" w:rsidP="00606DCC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he-IL"/>
        </w:rPr>
      </w:pPr>
      <w:r w:rsidRPr="00970BF2">
        <w:rPr>
          <w:rFonts w:ascii="Times New Roman" w:hAnsi="Times New Roman" w:cs="Times New Roman"/>
          <w:sz w:val="24"/>
          <w:szCs w:val="24"/>
          <w:lang w:bidi="he-IL"/>
        </w:rPr>
        <w:t>При составлении описания на издание, набранное шрифтом Брайля, в подполе 106</w:t>
      </w:r>
      <w:r w:rsidRPr="00970BF2">
        <w:rPr>
          <w:rFonts w:asciiTheme="majorBidi" w:hAnsiTheme="majorBidi" w:cstheme="majorBidi"/>
          <w:bCs/>
          <w:sz w:val="24"/>
          <w:szCs w:val="24"/>
        </w:rPr>
        <w:t>$a для обеспечения поиска проставлен код «f»</w:t>
      </w:r>
      <w:r w:rsidR="00606DCC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06DCC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 шрифты Брайля и Муна. Также сформировано подполе 200$b, в котором приведен соответствующий термин для общего обозначения материала.</w:t>
      </w:r>
    </w:p>
    <w:p w:rsidR="007962F6" w:rsidRPr="00970BF2" w:rsidRDefault="007962F6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  <w:lang w:bidi="he-IL"/>
        </w:rPr>
      </w:pPr>
      <w:r w:rsidRPr="00970BF2">
        <w:rPr>
          <w:rFonts w:ascii="Times New Roman" w:hAnsi="Times New Roman" w:cs="Times New Roman"/>
          <w:sz w:val="24"/>
          <w:szCs w:val="24"/>
          <w:lang w:bidi="he-IL"/>
        </w:rPr>
        <w:t>При необходимости можно создать примечание, в котором отмечают эту особенность. Примечания такого рода являются общими, относящимися к документу в целом, поэтому записываются в поле 300.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:rsidR="0028110D" w:rsidRPr="00970BF2" w:rsidRDefault="0028110D" w:rsidP="007C3B6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C3B61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если делаем библиографическую запись на сборники рассказов</w:t>
      </w:r>
      <w:r w:rsidR="007C3B61" w:rsidRPr="00970BF2">
        <w:rPr>
          <w:rFonts w:ascii="Times New Roman" w:hAnsi="Times New Roman" w:cs="Times New Roman"/>
          <w:sz w:val="24"/>
          <w:szCs w:val="24"/>
        </w:rPr>
        <w:t>, повестей без автора (</w:t>
      </w:r>
      <w:proofErr w:type="gramStart"/>
      <w:r w:rsidR="007C3B61" w:rsidRPr="00970B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:</w:t>
      </w:r>
      <w:r w:rsidR="007C3B61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Повести и рассказы русских писателей) и добавляем встроенное поле </w:t>
      </w:r>
      <w:r w:rsidRPr="00970BF2">
        <w:rPr>
          <w:rFonts w:ascii="Times New Roman" w:hAnsi="Times New Roman" w:cs="Times New Roman"/>
          <w:bCs/>
          <w:sz w:val="24"/>
          <w:szCs w:val="24"/>
        </w:rPr>
        <w:t>464</w:t>
      </w:r>
      <w:r w:rsidRPr="00970BF2">
        <w:rPr>
          <w:rFonts w:ascii="Times New Roman" w:hAnsi="Times New Roman" w:cs="Times New Roman"/>
          <w:sz w:val="24"/>
          <w:szCs w:val="24"/>
        </w:rPr>
        <w:t xml:space="preserve"> (поле 200 и поле 700), нужно ли добавлять </w:t>
      </w:r>
      <w:r w:rsidRPr="00970BF2">
        <w:rPr>
          <w:rFonts w:ascii="Times New Roman" w:hAnsi="Times New Roman" w:cs="Times New Roman"/>
          <w:bCs/>
          <w:sz w:val="24"/>
          <w:szCs w:val="24"/>
        </w:rPr>
        <w:t>701</w:t>
      </w:r>
      <w:r w:rsidRPr="00970BF2">
        <w:rPr>
          <w:rFonts w:ascii="Times New Roman" w:hAnsi="Times New Roman" w:cs="Times New Roman"/>
          <w:sz w:val="24"/>
          <w:szCs w:val="24"/>
        </w:rPr>
        <w:t xml:space="preserve"> поле на авторов</w:t>
      </w:r>
      <w:r w:rsidR="007C3B61" w:rsidRPr="00970BF2">
        <w:rPr>
          <w:rFonts w:ascii="Times New Roman" w:hAnsi="Times New Roman" w:cs="Times New Roman"/>
          <w:sz w:val="24"/>
          <w:szCs w:val="24"/>
        </w:rPr>
        <w:t>?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Ответ:</w:t>
      </w:r>
      <w:r w:rsidR="007C3B61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при наличии в поле 464 встроенных полей 200 и 700, по которым в РСЭК должен быть обеспечен поиск, поля </w:t>
      </w:r>
      <w:r w:rsidRPr="00970BF2">
        <w:rPr>
          <w:rFonts w:asciiTheme="majorBidi" w:hAnsiTheme="majorBidi" w:cstheme="majorBidi"/>
          <w:sz w:val="24"/>
          <w:szCs w:val="24"/>
        </w:rPr>
        <w:t>701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на авторов добавлять в основную запись не следует. Если поиск в РСЭК по встроенным полям 200 и 700 работает некорректно, то в поле 464 встраивать только поле 200, а авторов вносить в поля 701 основной записи.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C3B61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если библиографическую запись делаем сами, затем несколько раз редактируем сколько индикаторов </w:t>
      </w:r>
      <w:r w:rsidRPr="00970BF2">
        <w:rPr>
          <w:rFonts w:ascii="Times New Roman" w:hAnsi="Times New Roman" w:cs="Times New Roman"/>
          <w:bCs/>
          <w:sz w:val="24"/>
          <w:szCs w:val="24"/>
        </w:rPr>
        <w:t>И2</w:t>
      </w:r>
      <w:r w:rsidRPr="00970BF2">
        <w:rPr>
          <w:rFonts w:ascii="Times New Roman" w:hAnsi="Times New Roman" w:cs="Times New Roman"/>
          <w:sz w:val="24"/>
          <w:szCs w:val="24"/>
        </w:rPr>
        <w:t xml:space="preserve"> со значением </w:t>
      </w:r>
      <w:r w:rsidR="007C3B61" w:rsidRPr="00970BF2">
        <w:rPr>
          <w:rFonts w:ascii="Times New Roman" w:hAnsi="Times New Roman" w:cs="Times New Roman"/>
          <w:sz w:val="24"/>
          <w:szCs w:val="24"/>
        </w:rPr>
        <w:t>«</w:t>
      </w:r>
      <w:r w:rsidRPr="00970BF2">
        <w:rPr>
          <w:rFonts w:ascii="Times New Roman" w:hAnsi="Times New Roman" w:cs="Times New Roman"/>
          <w:bCs/>
          <w:sz w:val="24"/>
          <w:szCs w:val="24"/>
        </w:rPr>
        <w:t>1</w:t>
      </w:r>
      <w:r w:rsidR="007C3B61" w:rsidRPr="00970BF2">
        <w:rPr>
          <w:rFonts w:ascii="Times New Roman" w:hAnsi="Times New Roman" w:cs="Times New Roman"/>
          <w:bCs/>
          <w:sz w:val="24"/>
          <w:szCs w:val="24"/>
        </w:rPr>
        <w:t>»</w:t>
      </w:r>
      <w:r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1F" w:rsidRPr="00970BF2">
        <w:rPr>
          <w:rFonts w:ascii="Times New Roman" w:hAnsi="Times New Roman" w:cs="Times New Roman"/>
          <w:sz w:val="24"/>
          <w:szCs w:val="24"/>
        </w:rPr>
        <w:t>может быть?</w:t>
      </w:r>
    </w:p>
    <w:p w:rsidR="0028110D" w:rsidRPr="00970BF2" w:rsidRDefault="0028110D" w:rsidP="000404BB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Ответ:</w:t>
      </w:r>
      <w:r w:rsidR="007C3B61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насколько </w:t>
      </w:r>
      <w:r w:rsidR="00395268" w:rsidRPr="00970BF2">
        <w:rPr>
          <w:rFonts w:asciiTheme="majorBidi" w:hAnsiTheme="majorBidi" w:cstheme="majorBidi"/>
          <w:bCs/>
          <w:sz w:val="24"/>
          <w:szCs w:val="24"/>
        </w:rPr>
        <w:t>можно понять из вопроса</w:t>
      </w:r>
      <w:r w:rsidRPr="00970BF2">
        <w:rPr>
          <w:rFonts w:asciiTheme="majorBidi" w:hAnsiTheme="majorBidi" w:cstheme="majorBidi"/>
          <w:bCs/>
          <w:sz w:val="24"/>
          <w:szCs w:val="24"/>
        </w:rPr>
        <w:t>, речь идет о поле 801. Если это так, то поле 801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>со значением второго индикатора «1» (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>801#</w:t>
      </w:r>
      <w:r w:rsidR="00152A1F" w:rsidRPr="00970BF2">
        <w:rPr>
          <w:rFonts w:asciiTheme="majorBidi" w:hAnsiTheme="majorBidi" w:cstheme="majorBidi"/>
          <w:b/>
          <w:sz w:val="24"/>
          <w:szCs w:val="24"/>
        </w:rPr>
        <w:t>1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52A1F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Библиографирующее учреждение, конвертировавшее запись в машиночитаемую форму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), во-первых, может быть только одно, а во-вторых, </w:t>
      </w:r>
      <w:r w:rsidR="00CD6196" w:rsidRPr="00970BF2">
        <w:rPr>
          <w:rFonts w:asciiTheme="majorBidi" w:hAnsiTheme="majorBidi" w:cstheme="majorBidi"/>
          <w:bCs/>
          <w:sz w:val="24"/>
          <w:szCs w:val="24"/>
        </w:rPr>
        <w:t xml:space="preserve">это значение индикатора в настоящее время </w:t>
      </w:r>
      <w:r w:rsidRPr="00970BF2">
        <w:rPr>
          <w:rFonts w:asciiTheme="majorBidi" w:hAnsiTheme="majorBidi" w:cstheme="majorBidi"/>
          <w:bCs/>
          <w:sz w:val="24"/>
          <w:szCs w:val="24"/>
        </w:rPr>
        <w:t>не рекомендуе</w:t>
      </w:r>
      <w:r w:rsidR="00CD6196" w:rsidRPr="00970BF2">
        <w:rPr>
          <w:rFonts w:asciiTheme="majorBidi" w:hAnsiTheme="majorBidi" w:cstheme="majorBidi"/>
          <w:bCs/>
          <w:sz w:val="24"/>
          <w:szCs w:val="24"/>
        </w:rPr>
        <w:t>тся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использовать, так как сейчас записи изначально создаются в машиночитаемой форме, т.е. при создании записи значение второго индикатора поля 801 должно быть равно «0»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 xml:space="preserve"> (801#</w:t>
      </w:r>
      <w:r w:rsidR="00152A1F" w:rsidRPr="00970BF2">
        <w:rPr>
          <w:rFonts w:asciiTheme="majorBidi" w:hAnsiTheme="majorBidi" w:cstheme="majorBidi"/>
          <w:b/>
          <w:sz w:val="24"/>
          <w:szCs w:val="24"/>
        </w:rPr>
        <w:t>0</w:t>
      </w:r>
      <w:r w:rsidR="004C3955" w:rsidRPr="00970B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C3955" w:rsidRPr="00970BF2">
        <w:rPr>
          <w:rFonts w:ascii="Times New Roman" w:hAnsi="Times New Roman" w:cs="Times New Roman"/>
          <w:bCs/>
          <w:sz w:val="24"/>
          <w:szCs w:val="24"/>
        </w:rPr>
        <w:t>–</w:t>
      </w:r>
      <w:r w:rsidR="004C3955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30281" w:rsidRPr="00970BF2">
        <w:rPr>
          <w:rFonts w:ascii="Times New Roman" w:hAnsi="Times New Roman" w:cs="Times New Roman"/>
          <w:sz w:val="24"/>
          <w:szCs w:val="24"/>
        </w:rPr>
        <w:t>Библиографирующее учреждение, создавшее запись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>)</w:t>
      </w:r>
      <w:r w:rsidRPr="00970BF2">
        <w:rPr>
          <w:rFonts w:asciiTheme="majorBidi" w:hAnsiTheme="majorBidi" w:cstheme="majorBidi"/>
          <w:bCs/>
          <w:sz w:val="24"/>
          <w:szCs w:val="24"/>
        </w:rPr>
        <w:t>, а при заимствовании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>чужой записи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>и е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>ё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редактировании добавляется поле 801 со значением второго индикатора «2»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 xml:space="preserve"> (801#</w:t>
      </w:r>
      <w:r w:rsidR="00152A1F" w:rsidRPr="00970BF2">
        <w:rPr>
          <w:rFonts w:asciiTheme="majorBidi" w:hAnsiTheme="majorBidi" w:cstheme="majorBidi"/>
          <w:b/>
          <w:sz w:val="24"/>
          <w:szCs w:val="24"/>
        </w:rPr>
        <w:t>2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>)</w:t>
      </w:r>
      <w:r w:rsidRPr="00970BF2">
        <w:rPr>
          <w:rFonts w:asciiTheme="majorBidi" w:hAnsiTheme="majorBidi" w:cstheme="majorBidi"/>
          <w:bCs/>
          <w:sz w:val="24"/>
          <w:szCs w:val="24"/>
        </w:rPr>
        <w:t>. Если запись редактируется несколько раз, то новые поля 801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>#</w:t>
      </w:r>
      <w:r w:rsidR="00152A1F" w:rsidRPr="00970BF2">
        <w:rPr>
          <w:rFonts w:asciiTheme="majorBidi" w:hAnsiTheme="majorBidi" w:cstheme="majorBidi"/>
          <w:b/>
          <w:sz w:val="24"/>
          <w:szCs w:val="24"/>
        </w:rPr>
        <w:t>2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не создаются, а в имеющемся поле 801</w:t>
      </w:r>
      <w:r w:rsidR="00152A1F" w:rsidRPr="00970BF2">
        <w:rPr>
          <w:rFonts w:asciiTheme="majorBidi" w:hAnsiTheme="majorBidi" w:cstheme="majorBidi"/>
          <w:bCs/>
          <w:sz w:val="24"/>
          <w:szCs w:val="24"/>
        </w:rPr>
        <w:t>#</w:t>
      </w:r>
      <w:r w:rsidR="00152A1F" w:rsidRPr="00970BF2">
        <w:rPr>
          <w:rFonts w:asciiTheme="majorBidi" w:hAnsiTheme="majorBidi" w:cstheme="majorBidi"/>
          <w:b/>
          <w:sz w:val="24"/>
          <w:szCs w:val="24"/>
        </w:rPr>
        <w:t>2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меняется дата в подполе 801$c</w:t>
      </w:r>
      <w:r w:rsidR="00143870" w:rsidRPr="00970BF2">
        <w:rPr>
          <w:rFonts w:asciiTheme="majorBidi" w:hAnsiTheme="majorBidi" w:cstheme="majorBidi"/>
          <w:bCs/>
          <w:sz w:val="24"/>
          <w:szCs w:val="24"/>
        </w:rPr>
        <w:t>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6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90506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книга описана под заглавием, в выходных данных есть автор текста. В </w:t>
      </w:r>
      <w:r w:rsidRPr="00970BF2">
        <w:rPr>
          <w:rFonts w:ascii="Times New Roman" w:hAnsi="Times New Roman" w:cs="Times New Roman"/>
          <w:bCs/>
          <w:sz w:val="24"/>
          <w:szCs w:val="24"/>
        </w:rPr>
        <w:t>701</w:t>
      </w:r>
      <w:r w:rsidRPr="00970BF2">
        <w:rPr>
          <w:rFonts w:ascii="Times New Roman" w:hAnsi="Times New Roman" w:cs="Times New Roman"/>
          <w:sz w:val="24"/>
          <w:szCs w:val="24"/>
        </w:rPr>
        <w:t xml:space="preserve"> поле подполе </w:t>
      </w:r>
      <w:r w:rsidRPr="00970BF2">
        <w:rPr>
          <w:rFonts w:ascii="Times New Roman" w:hAnsi="Times New Roman" w:cs="Times New Roman"/>
          <w:bCs/>
          <w:sz w:val="24"/>
          <w:szCs w:val="24"/>
        </w:rPr>
        <w:t>4</w:t>
      </w:r>
      <w:r w:rsidRPr="00970BF2">
        <w:rPr>
          <w:rFonts w:ascii="Times New Roman" w:hAnsi="Times New Roman" w:cs="Times New Roman"/>
          <w:sz w:val="24"/>
          <w:szCs w:val="24"/>
        </w:rPr>
        <w:t xml:space="preserve"> (код отношения) должен быт</w:t>
      </w:r>
      <w:r w:rsidR="00090506" w:rsidRPr="00970BF2">
        <w:rPr>
          <w:rFonts w:ascii="Times New Roman" w:hAnsi="Times New Roman" w:cs="Times New Roman"/>
          <w:sz w:val="24"/>
          <w:szCs w:val="24"/>
        </w:rPr>
        <w:t>ь автор (070) или кто-то другой?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Ответ:</w:t>
      </w:r>
      <w:r w:rsidR="00090506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Если принято решение внести автора текста в поле 701, то можно не использовать подполе </w:t>
      </w:r>
      <w:r w:rsidRPr="00970BF2">
        <w:rPr>
          <w:rFonts w:ascii="Times New Roman" w:hAnsi="Times New Roman" w:cs="Times New Roman"/>
          <w:b/>
          <w:sz w:val="24"/>
          <w:szCs w:val="24"/>
        </w:rPr>
        <w:t>4</w:t>
      </w:r>
      <w:r w:rsidRPr="00970BF2">
        <w:rPr>
          <w:rFonts w:ascii="Times New Roman" w:hAnsi="Times New Roman" w:cs="Times New Roman"/>
          <w:sz w:val="24"/>
          <w:szCs w:val="24"/>
        </w:rPr>
        <w:t xml:space="preserve"> (код отношения), так как поле 701 по умолчанию используется для авторов.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 xml:space="preserve">В зависимости от </w:t>
      </w:r>
      <w:r w:rsidRPr="00970BF2">
        <w:rPr>
          <w:rFonts w:ascii="Times New Roman" w:hAnsi="Times New Roman" w:cs="Times New Roman"/>
          <w:sz w:val="24"/>
          <w:szCs w:val="24"/>
        </w:rPr>
        <w:t>оформления книги, интеллектуальной значимости текста, его объема (небольшая вступительная статья, или текст, занимающий значительную часть книги), т.е. на основе анализа документа автор текста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970BF2">
        <w:rPr>
          <w:rFonts w:ascii="Times New Roman" w:hAnsi="Times New Roman" w:cs="Times New Roman"/>
          <w:sz w:val="24"/>
          <w:szCs w:val="24"/>
        </w:rPr>
        <w:t xml:space="preserve">может быть внесен как в </w:t>
      </w:r>
      <w:r w:rsidRPr="00970BF2">
        <w:rPr>
          <w:rFonts w:asciiTheme="majorBidi" w:hAnsiTheme="majorBidi" w:cstheme="majorBidi"/>
          <w:bCs/>
          <w:sz w:val="24"/>
          <w:szCs w:val="24"/>
        </w:rPr>
        <w:t>поле 701, так и в поле 702</w:t>
      </w:r>
      <w:r w:rsidRPr="00970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05C3A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если в авторитетных записях взяли автора и в подполе </w:t>
      </w:r>
      <w:r w:rsidRPr="00970BF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970BF2">
        <w:rPr>
          <w:rFonts w:ascii="Times New Roman" w:hAnsi="Times New Roman" w:cs="Times New Roman"/>
          <w:sz w:val="24"/>
          <w:szCs w:val="24"/>
        </w:rPr>
        <w:t>(дополнения к именам, кроме дат) записано</w:t>
      </w:r>
      <w:r w:rsidR="00153C8D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«популяризатор, эколог и т. п.» нужно ли их оставлять или можно убирать, а добавить подполье </w:t>
      </w:r>
      <w:r w:rsidRPr="00970BF2">
        <w:rPr>
          <w:rFonts w:ascii="Times New Roman" w:hAnsi="Times New Roman" w:cs="Times New Roman"/>
          <w:b/>
          <w:sz w:val="24"/>
          <w:szCs w:val="24"/>
        </w:rPr>
        <w:t>4</w:t>
      </w:r>
      <w:r w:rsidRPr="00970BF2">
        <w:rPr>
          <w:rFonts w:ascii="Times New Roman" w:hAnsi="Times New Roman" w:cs="Times New Roman"/>
          <w:sz w:val="24"/>
          <w:szCs w:val="24"/>
        </w:rPr>
        <w:t xml:space="preserve"> (Код отношения)</w:t>
      </w:r>
      <w:r w:rsidRPr="00970BF2">
        <w:rPr>
          <w:rFonts w:ascii="Times New Roman" w:hAnsi="Times New Roman"/>
          <w:sz w:val="24"/>
          <w:szCs w:val="24"/>
        </w:rPr>
        <w:t>.</w:t>
      </w:r>
    </w:p>
    <w:p w:rsidR="00372AA7" w:rsidRPr="00970BF2" w:rsidRDefault="0028110D" w:rsidP="00372AA7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Ответ:</w:t>
      </w:r>
      <w:r w:rsidR="00153C8D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>удалять подполе 70Х</w:t>
      </w:r>
      <w:r w:rsidR="004A6B65" w:rsidRPr="00970BF2">
        <w:rPr>
          <w:rFonts w:ascii="Times New Roman" w:hAnsi="Times New Roman" w:cs="Times New Roman"/>
          <w:sz w:val="24"/>
          <w:szCs w:val="24"/>
        </w:rPr>
        <w:t>$c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из заголовка авторитетной записи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нельзя.</w:t>
      </w:r>
      <w:r w:rsidR="00225DA4" w:rsidRPr="00970BF2">
        <w:rPr>
          <w:rFonts w:asciiTheme="majorBidi" w:hAnsiTheme="majorBidi" w:cstheme="majorBidi"/>
          <w:bCs/>
          <w:sz w:val="24"/>
          <w:szCs w:val="24"/>
        </w:rPr>
        <w:t>В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 xml:space="preserve"> подполе 70Х$c вносятся признаки, идентифицирующие лицо, указанное в поле (например, «поэт», «доктор исторических наук»», «князь», «отец»), а роль этого лица по отношению к каталогизируемому документу в кодированном виде вносится в подполе $4. Например:</w:t>
      </w:r>
    </w:p>
    <w:p w:rsidR="0063505D" w:rsidRPr="00970BF2" w:rsidRDefault="00372AA7" w:rsidP="00153C8D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=200 1\$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a</w:t>
      </w:r>
      <w:r w:rsidRPr="00970BF2">
        <w:rPr>
          <w:rFonts w:ascii="Times New Roman" w:hAnsi="Times New Roman" w:cs="Times New Roman"/>
          <w:sz w:val="24"/>
          <w:szCs w:val="24"/>
        </w:rPr>
        <w:t>Могилев</w:t>
      </w:r>
      <w:proofErr w:type="spellEnd"/>
      <w:r w:rsidR="0063505D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="0063505D" w:rsidRPr="00970BF2">
        <w:rPr>
          <w:rFonts w:asciiTheme="majorBidi" w:hAnsiTheme="majorBidi" w:cstheme="majorBidi"/>
          <w:bCs/>
          <w:sz w:val="24"/>
          <w:szCs w:val="24"/>
        </w:rPr>
        <w:t>$</w:t>
      </w:r>
      <w:proofErr w:type="spellStart"/>
      <w:r w:rsidR="0063505D" w:rsidRPr="00970BF2">
        <w:rPr>
          <w:rFonts w:asciiTheme="majorBidi" w:hAnsiTheme="majorBidi" w:cstheme="majorBidi"/>
          <w:bCs/>
          <w:sz w:val="24"/>
          <w:szCs w:val="24"/>
        </w:rPr>
        <w:t>dMogilev</w:t>
      </w:r>
      <w:proofErr w:type="spellEnd"/>
      <w:r w:rsidR="0063505D"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spellStart"/>
      <w:r w:rsidR="0063505D" w:rsidRPr="00970BF2">
        <w:rPr>
          <w:rFonts w:asciiTheme="majorBidi" w:hAnsiTheme="majorBidi" w:cstheme="majorBidi"/>
          <w:bCs/>
          <w:sz w:val="24"/>
          <w:szCs w:val="24"/>
        </w:rPr>
        <w:t>eпутеводитель</w:t>
      </w:r>
      <w:proofErr w:type="spellEnd"/>
      <w:r w:rsidR="0063505D"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gramStart"/>
      <w:r w:rsidR="0063505D" w:rsidRPr="00970BF2">
        <w:rPr>
          <w:rFonts w:asciiTheme="majorBidi" w:hAnsiTheme="majorBidi" w:cstheme="majorBidi"/>
          <w:bCs/>
          <w:sz w:val="24"/>
          <w:szCs w:val="24"/>
        </w:rPr>
        <w:t>f[</w:t>
      </w:r>
      <w:proofErr w:type="gramEnd"/>
      <w:r w:rsidR="0063505D" w:rsidRPr="00970BF2">
        <w:rPr>
          <w:rFonts w:asciiTheme="majorBidi" w:hAnsiTheme="majorBidi" w:cstheme="majorBidi"/>
          <w:bCs/>
          <w:sz w:val="24"/>
          <w:szCs w:val="24"/>
        </w:rPr>
        <w:t>автор текста И. Василенко $</w:t>
      </w:r>
      <w:proofErr w:type="spellStart"/>
      <w:r w:rsidR="0063505D" w:rsidRPr="00970BF2">
        <w:rPr>
          <w:rFonts w:asciiTheme="majorBidi" w:hAnsiTheme="majorBidi" w:cstheme="majorBidi"/>
          <w:bCs/>
          <w:sz w:val="24"/>
          <w:szCs w:val="24"/>
        </w:rPr>
        <w:t>gфото</w:t>
      </w:r>
      <w:proofErr w:type="spellEnd"/>
      <w:r w:rsidR="0063505D" w:rsidRPr="00970BF2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153C8D" w:rsidRPr="00970BF2">
        <w:rPr>
          <w:rFonts w:asciiTheme="majorBidi" w:hAnsiTheme="majorBidi" w:cstheme="majorBidi"/>
          <w:bCs/>
          <w:sz w:val="24"/>
          <w:szCs w:val="24"/>
        </w:rPr>
        <w:t>И</w:t>
      </w:r>
      <w:r w:rsidR="0063505D" w:rsidRPr="00970BF2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153C8D" w:rsidRPr="00970BF2">
        <w:rPr>
          <w:rFonts w:asciiTheme="majorBidi" w:hAnsiTheme="majorBidi" w:cstheme="majorBidi"/>
          <w:bCs/>
          <w:sz w:val="24"/>
          <w:szCs w:val="24"/>
        </w:rPr>
        <w:t>Василенко</w:t>
      </w:r>
      <w:r w:rsidR="0063505D" w:rsidRPr="00970BF2">
        <w:rPr>
          <w:rFonts w:asciiTheme="majorBidi" w:hAnsiTheme="majorBidi" w:cstheme="majorBidi"/>
          <w:bCs/>
          <w:sz w:val="24"/>
          <w:szCs w:val="24"/>
        </w:rPr>
        <w:t xml:space="preserve"> и др.] $</w:t>
      </w:r>
      <w:proofErr w:type="spellStart"/>
      <w:r w:rsidR="0063505D" w:rsidRPr="00970BF2">
        <w:rPr>
          <w:rFonts w:asciiTheme="majorBidi" w:hAnsiTheme="majorBidi" w:cstheme="majorBidi"/>
          <w:bCs/>
          <w:sz w:val="24"/>
          <w:szCs w:val="24"/>
        </w:rPr>
        <w:t>zeng</w:t>
      </w:r>
      <w:proofErr w:type="spellEnd"/>
    </w:p>
    <w:p w:rsidR="0063505D" w:rsidRPr="00970BF2" w:rsidRDefault="00372AA7" w:rsidP="006350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 w:rsidR="0028110D" w:rsidRPr="00970BF2">
        <w:rPr>
          <w:rFonts w:ascii="Times New Roman" w:hAnsi="Times New Roman" w:cs="Times New Roman"/>
          <w:sz w:val="24"/>
          <w:szCs w:val="24"/>
        </w:rPr>
        <w:t>702</w:t>
      </w:r>
      <w:r w:rsidRPr="00970BF2">
        <w:rPr>
          <w:rFonts w:ascii="Times New Roman" w:hAnsi="Times New Roman" w:cs="Times New Roman"/>
          <w:sz w:val="24"/>
          <w:szCs w:val="24"/>
        </w:rPr>
        <w:t xml:space="preserve">  \</w:t>
      </w:r>
      <w:proofErr w:type="gramEnd"/>
      <w:r w:rsidR="0028110D" w:rsidRPr="00970BF2">
        <w:rPr>
          <w:rFonts w:ascii="Times New Roman" w:hAnsi="Times New Roman" w:cs="Times New Roman"/>
          <w:sz w:val="24"/>
          <w:szCs w:val="24"/>
        </w:rPr>
        <w:t>1$3BY-NLB-ar6432625 $</w:t>
      </w:r>
      <w:proofErr w:type="spellStart"/>
      <w:r w:rsidR="0028110D" w:rsidRPr="00970BF2">
        <w:rPr>
          <w:rFonts w:ascii="Times New Roman" w:hAnsi="Times New Roman" w:cs="Times New Roman"/>
          <w:sz w:val="24"/>
          <w:szCs w:val="24"/>
        </w:rPr>
        <w:t>aВасиленко</w:t>
      </w:r>
      <w:proofErr w:type="spellEnd"/>
      <w:r w:rsidR="0028110D" w:rsidRPr="00970BF2">
        <w:rPr>
          <w:rFonts w:ascii="Times New Roman" w:hAnsi="Times New Roman" w:cs="Times New Roman"/>
          <w:sz w:val="24"/>
          <w:szCs w:val="24"/>
        </w:rPr>
        <w:t xml:space="preserve"> $</w:t>
      </w:r>
      <w:proofErr w:type="spellStart"/>
      <w:r w:rsidR="0028110D" w:rsidRPr="00970BF2">
        <w:rPr>
          <w:rFonts w:ascii="Times New Roman" w:hAnsi="Times New Roman" w:cs="Times New Roman"/>
          <w:sz w:val="24"/>
          <w:szCs w:val="24"/>
        </w:rPr>
        <w:t>bИ</w:t>
      </w:r>
      <w:proofErr w:type="spellEnd"/>
      <w:r w:rsidR="0028110D" w:rsidRPr="00970BF2">
        <w:rPr>
          <w:rFonts w:ascii="Times New Roman" w:hAnsi="Times New Roman" w:cs="Times New Roman"/>
          <w:sz w:val="24"/>
          <w:szCs w:val="24"/>
        </w:rPr>
        <w:t>. Г. $</w:t>
      </w:r>
      <w:proofErr w:type="spellStart"/>
      <w:r w:rsidR="0028110D" w:rsidRPr="00970BF2">
        <w:rPr>
          <w:rFonts w:ascii="Times New Roman" w:hAnsi="Times New Roman" w:cs="Times New Roman"/>
          <w:sz w:val="24"/>
          <w:szCs w:val="24"/>
        </w:rPr>
        <w:t>gИрина</w:t>
      </w:r>
      <w:proofErr w:type="spellEnd"/>
      <w:r w:rsidR="0028110D" w:rsidRPr="00970BF2">
        <w:rPr>
          <w:rFonts w:ascii="Times New Roman" w:hAnsi="Times New Roman" w:cs="Times New Roman"/>
          <w:sz w:val="24"/>
          <w:szCs w:val="24"/>
        </w:rPr>
        <w:t xml:space="preserve"> Геннадьевна $</w:t>
      </w:r>
      <w:proofErr w:type="spellStart"/>
      <w:r w:rsidR="0028110D" w:rsidRPr="00970BF2">
        <w:rPr>
          <w:rFonts w:ascii="Times New Roman" w:hAnsi="Times New Roman" w:cs="Times New Roman"/>
          <w:sz w:val="24"/>
          <w:szCs w:val="24"/>
        </w:rPr>
        <w:t>cмузыкант</w:t>
      </w:r>
      <w:proofErr w:type="spellEnd"/>
      <w:r w:rsidR="0028110D" w:rsidRPr="00970BF2">
        <w:rPr>
          <w:rFonts w:ascii="Times New Roman" w:hAnsi="Times New Roman" w:cs="Times New Roman"/>
          <w:sz w:val="24"/>
          <w:szCs w:val="24"/>
        </w:rPr>
        <w:t xml:space="preserve"> $</w:t>
      </w:r>
      <w:proofErr w:type="spellStart"/>
      <w:r w:rsidR="0028110D" w:rsidRPr="00970BF2">
        <w:rPr>
          <w:rFonts w:ascii="Times New Roman" w:hAnsi="Times New Roman" w:cs="Times New Roman"/>
          <w:sz w:val="24"/>
          <w:szCs w:val="24"/>
        </w:rPr>
        <w:t>fрод</w:t>
      </w:r>
      <w:proofErr w:type="spellEnd"/>
      <w:r w:rsidR="0028110D" w:rsidRPr="00970BF2">
        <w:rPr>
          <w:rFonts w:ascii="Times New Roman" w:hAnsi="Times New Roman" w:cs="Times New Roman"/>
          <w:sz w:val="24"/>
          <w:szCs w:val="24"/>
        </w:rPr>
        <w:t xml:space="preserve">. 1987 </w:t>
      </w:r>
      <w:r w:rsidR="0063505D" w:rsidRPr="00970BF2">
        <w:rPr>
          <w:rFonts w:ascii="Times New Roman" w:hAnsi="Times New Roman" w:cs="Times New Roman"/>
          <w:sz w:val="24"/>
          <w:szCs w:val="24"/>
        </w:rPr>
        <w:t xml:space="preserve">$4570 </w:t>
      </w:r>
      <w:r w:rsidR="0028110D" w:rsidRPr="00970BF2">
        <w:rPr>
          <w:rFonts w:ascii="Times New Roman" w:hAnsi="Times New Roman" w:cs="Times New Roman"/>
          <w:sz w:val="24"/>
          <w:szCs w:val="24"/>
        </w:rPr>
        <w:t xml:space="preserve">$4600 </w:t>
      </w:r>
    </w:p>
    <w:p w:rsidR="0028110D" w:rsidRPr="00970BF2" w:rsidRDefault="0063505D" w:rsidP="0063505D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П</w:t>
      </w:r>
      <w:r w:rsidR="0028110D" w:rsidRPr="00970BF2">
        <w:rPr>
          <w:rFonts w:ascii="Times New Roman" w:hAnsi="Times New Roman" w:cs="Times New Roman"/>
          <w:sz w:val="24"/>
          <w:szCs w:val="24"/>
        </w:rPr>
        <w:t>о отношению к документу «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Могилев</w:t>
      </w:r>
      <w:r w:rsidR="0028110D" w:rsidRPr="00970B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8110D" w:rsidRPr="00970BF2">
        <w:rPr>
          <w:rFonts w:ascii="Times New Roman" w:hAnsi="Times New Roman" w:cs="Times New Roman"/>
          <w:sz w:val="24"/>
          <w:szCs w:val="24"/>
        </w:rPr>
        <w:t xml:space="preserve"> путеводитель»</w:t>
      </w:r>
      <w:r w:rsidR="00372AA7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="0028110D" w:rsidRPr="00970BF2">
        <w:rPr>
          <w:rFonts w:ascii="Times New Roman" w:hAnsi="Times New Roman" w:cs="Times New Roman"/>
          <w:sz w:val="24"/>
          <w:szCs w:val="24"/>
        </w:rPr>
        <w:t xml:space="preserve">музыкант Василенко является автором </w:t>
      </w:r>
      <w:r w:rsidRPr="00970BF2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970BF2">
        <w:rPr>
          <w:rFonts w:ascii="Times New Roman" w:hAnsi="Times New Roman" w:cs="Times New Roman"/>
          <w:sz w:val="24"/>
          <w:szCs w:val="24"/>
          <w:lang w:bidi="he-IL"/>
        </w:rPr>
        <w:t xml:space="preserve">и </w:t>
      </w:r>
      <w:r w:rsidRPr="00970BF2">
        <w:rPr>
          <w:rFonts w:ascii="Times New Roman" w:hAnsi="Times New Roman" w:cs="Times New Roman"/>
          <w:sz w:val="24"/>
          <w:szCs w:val="24"/>
        </w:rPr>
        <w:t>фотографий</w:t>
      </w:r>
      <w:r w:rsidR="0028110D" w:rsidRPr="00970BF2">
        <w:rPr>
          <w:rFonts w:ascii="Times New Roman" w:hAnsi="Times New Roman" w:cs="Times New Roman"/>
          <w:sz w:val="24"/>
          <w:szCs w:val="24"/>
        </w:rPr>
        <w:t>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Кроме того, данное подполе зачастую помогает идентифицировать однофамильцев.</w:t>
      </w:r>
    </w:p>
    <w:p w:rsidR="00130534" w:rsidRPr="00970BF2" w:rsidRDefault="00130534" w:rsidP="00130534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lastRenderedPageBreak/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8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3505D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В современных детских книгах чаще всего, нет титульного листа и все данные берутся с обложки. К примеру: есть надпись </w:t>
      </w:r>
      <w:r w:rsidR="00711D72" w:rsidRPr="00970BF2">
        <w:rPr>
          <w:rFonts w:ascii="Times New Roman" w:hAnsi="Times New Roman" w:cs="Times New Roman"/>
          <w:sz w:val="24"/>
          <w:szCs w:val="24"/>
        </w:rPr>
        <w:t>«</w:t>
      </w:r>
      <w:r w:rsidRPr="00970BF2">
        <w:rPr>
          <w:rFonts w:ascii="Times New Roman" w:hAnsi="Times New Roman" w:cs="Times New Roman"/>
          <w:sz w:val="24"/>
          <w:szCs w:val="24"/>
        </w:rPr>
        <w:t>Подписано в печать</w:t>
      </w:r>
      <w:r w:rsidR="00711D72" w:rsidRPr="00970BF2">
        <w:rPr>
          <w:rFonts w:ascii="Times New Roman" w:hAnsi="Times New Roman" w:cs="Times New Roman"/>
          <w:sz w:val="24"/>
          <w:szCs w:val="24"/>
        </w:rPr>
        <w:t>»</w:t>
      </w:r>
      <w:r w:rsidRPr="00970BF2">
        <w:rPr>
          <w:rFonts w:ascii="Times New Roman" w:hAnsi="Times New Roman" w:cs="Times New Roman"/>
          <w:sz w:val="24"/>
          <w:szCs w:val="24"/>
        </w:rPr>
        <w:t>. Правильным ли</w:t>
      </w:r>
      <w:r w:rsidR="00440FD8" w:rsidRPr="00970BF2">
        <w:rPr>
          <w:rFonts w:ascii="Times New Roman" w:hAnsi="Times New Roman" w:cs="Times New Roman"/>
          <w:sz w:val="24"/>
          <w:szCs w:val="24"/>
        </w:rPr>
        <w:t xml:space="preserve"> будет брать этот год за основу?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Ответ:</w:t>
      </w:r>
      <w:r w:rsidR="00440FD8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да, правильно, как в поле 100, так и в поле 210. В подполе 210$d этот год вносится с предшествующим сокращением «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>.».</w:t>
      </w:r>
      <w:r w:rsidR="00440FD8"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FD8" w:rsidRPr="00970B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40FD8" w:rsidRPr="00970BF2">
        <w:rPr>
          <w:rFonts w:ascii="Times New Roman" w:hAnsi="Times New Roman" w:cs="Times New Roman"/>
          <w:sz w:val="24"/>
          <w:szCs w:val="24"/>
        </w:rPr>
        <w:t>:</w:t>
      </w:r>
    </w:p>
    <w:p w:rsidR="0028110D" w:rsidRPr="00970BF2" w:rsidRDefault="00440FD8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=210 \\</w:t>
      </w:r>
      <w:r w:rsidRPr="00970BF2">
        <w:rPr>
          <w:rFonts w:asciiTheme="majorBidi" w:hAnsiTheme="majorBidi" w:cstheme="majorBidi"/>
          <w:bCs/>
          <w:sz w:val="24"/>
          <w:szCs w:val="24"/>
        </w:rPr>
        <w:t>$dпеч. 2013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827D6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9</w:t>
      </w:r>
      <w:r w:rsidRPr="00970BF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05B8B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>Как правильно должна быть офо</w:t>
      </w:r>
      <w:r w:rsidR="00A235CB" w:rsidRPr="00970BF2">
        <w:rPr>
          <w:rFonts w:ascii="Times New Roman" w:hAnsi="Times New Roman" w:cs="Times New Roman"/>
          <w:sz w:val="24"/>
          <w:szCs w:val="24"/>
        </w:rPr>
        <w:t>рмлена библиографическая запись?</w:t>
      </w:r>
      <w:r w:rsidR="00675AD6" w:rsidRPr="00970BF2">
        <w:rPr>
          <w:rFonts w:ascii="Times New Roman" w:hAnsi="Times New Roman" w:cs="Times New Roman"/>
          <w:sz w:val="24"/>
          <w:szCs w:val="24"/>
        </w:rPr>
        <w:t xml:space="preserve"> В детской книге</w:t>
      </w:r>
      <w:r w:rsidRPr="00970BF2">
        <w:rPr>
          <w:rFonts w:ascii="Times New Roman" w:hAnsi="Times New Roman" w:cs="Times New Roman"/>
          <w:sz w:val="24"/>
          <w:szCs w:val="24"/>
        </w:rPr>
        <w:t xml:space="preserve"> на титульн</w:t>
      </w:r>
      <w:r w:rsidR="00675AD6" w:rsidRPr="00970BF2">
        <w:rPr>
          <w:rFonts w:ascii="Times New Roman" w:hAnsi="Times New Roman" w:cs="Times New Roman"/>
          <w:sz w:val="24"/>
          <w:szCs w:val="24"/>
        </w:rPr>
        <w:t>ом листе есть данные: заглавие</w:t>
      </w:r>
      <w:r w:rsidRPr="00970BF2">
        <w:rPr>
          <w:rFonts w:ascii="Times New Roman" w:hAnsi="Times New Roman" w:cs="Times New Roman"/>
          <w:sz w:val="24"/>
          <w:szCs w:val="24"/>
        </w:rPr>
        <w:t xml:space="preserve">: </w:t>
      </w:r>
      <w:r w:rsidR="00A235CB" w:rsidRPr="00970BF2">
        <w:rPr>
          <w:rFonts w:ascii="Times New Roman" w:hAnsi="Times New Roman" w:cs="Times New Roman"/>
          <w:b/>
          <w:sz w:val="24"/>
          <w:szCs w:val="24"/>
        </w:rPr>
        <w:t>Хорошо, что есть я</w:t>
      </w:r>
      <w:r w:rsidRPr="00970BF2">
        <w:rPr>
          <w:rFonts w:ascii="Times New Roman" w:hAnsi="Times New Roman" w:cs="Times New Roman"/>
          <w:b/>
          <w:sz w:val="24"/>
          <w:szCs w:val="24"/>
        </w:rPr>
        <w:t>! стихотворный перевод истории Сары Шеридан Петра Синявского.</w:t>
      </w:r>
      <w:r w:rsidR="00675AD6" w:rsidRPr="0097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AD6" w:rsidRPr="00970BF2">
        <w:rPr>
          <w:rFonts w:ascii="Times New Roman" w:hAnsi="Times New Roman" w:cs="Times New Roman"/>
          <w:sz w:val="24"/>
          <w:szCs w:val="24"/>
        </w:rPr>
        <w:t>На заглавие</w:t>
      </w:r>
      <w:r w:rsidRPr="00970BF2">
        <w:rPr>
          <w:rFonts w:ascii="Times New Roman" w:hAnsi="Times New Roman" w:cs="Times New Roman"/>
          <w:sz w:val="24"/>
          <w:szCs w:val="24"/>
        </w:rPr>
        <w:t xml:space="preserve"> или </w:t>
      </w:r>
      <w:r w:rsidR="00675AD6" w:rsidRPr="00970BF2">
        <w:rPr>
          <w:rFonts w:ascii="Times New Roman" w:hAnsi="Times New Roman" w:cs="Times New Roman"/>
          <w:sz w:val="24"/>
          <w:szCs w:val="24"/>
        </w:rPr>
        <w:t>на автора Сара Шеридан?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Ответ:</w:t>
      </w:r>
      <w:r w:rsidR="00FC2A14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>запись следует оформить под заголовком автора – Сары Шеридан. Петр Синявский является переводчиком, поэтому точка доступа на него делается в поле 702 с кодом отношения 730 –</w:t>
      </w:r>
      <w:r w:rsidR="00FC2A14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>переводчик. Также имеет смысл создать в поле 304 примечание «На обложке авторы: Петр Синявский, Маргарет Чемберлен».</w:t>
      </w:r>
      <w:r w:rsidR="00336D7A" w:rsidRPr="00970BF2">
        <w:rPr>
          <w:rFonts w:asciiTheme="majorBidi" w:hAnsiTheme="majorBidi" w:cstheme="majorBidi"/>
          <w:bCs/>
          <w:sz w:val="24"/>
          <w:szCs w:val="24"/>
        </w:rPr>
        <w:t xml:space="preserve"> Ниже приведено изображение каталожной карточки на данный документ из каталога Российской национальной библиотеки: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970BF2">
        <w:rPr>
          <w:noProof/>
          <w:lang w:eastAsia="ru-RU"/>
        </w:rPr>
        <w:drawing>
          <wp:inline distT="0" distB="0" distL="0" distR="0">
            <wp:extent cx="2991963" cy="1262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517" t="29668" r="47080" b="32526"/>
                    <a:stretch/>
                  </pic:blipFill>
                  <pic:spPr bwMode="auto">
                    <a:xfrm>
                      <a:off x="0" y="0"/>
                      <a:ext cx="2994189" cy="126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68F" w:rsidRPr="00970BF2" w:rsidRDefault="00E7168F" w:rsidP="009B5DD1">
      <w:pPr>
        <w:spacing w:before="80"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28110D" w:rsidRPr="00970BF2" w:rsidRDefault="0028110D" w:rsidP="009B5DD1">
      <w:pPr>
        <w:spacing w:before="8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ГУК «</w:t>
      </w:r>
      <w:proofErr w:type="spellStart"/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Солигорская</w:t>
      </w:r>
      <w:proofErr w:type="spellEnd"/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РЦБ»Отдел</w:t>
      </w:r>
      <w:proofErr w:type="spellEnd"/>
      <w:proofErr w:type="gramEnd"/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комплектования, обработки и организации единого фонда</w:t>
      </w:r>
    </w:p>
    <w:p w:rsidR="0028110D" w:rsidRPr="00970BF2" w:rsidRDefault="00827D6B" w:rsidP="009B5DD1">
      <w:pPr>
        <w:spacing w:before="80"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sz w:val="24"/>
          <w:szCs w:val="24"/>
        </w:rPr>
        <w:t>В</w:t>
      </w:r>
      <w:r w:rsidR="0028110D" w:rsidRPr="00970BF2">
        <w:rPr>
          <w:rFonts w:asciiTheme="majorBidi" w:hAnsiTheme="majorBidi" w:cstheme="majorBidi"/>
          <w:b/>
          <w:sz w:val="24"/>
          <w:szCs w:val="24"/>
        </w:rPr>
        <w:t>опрос</w:t>
      </w:r>
      <w:r w:rsidRPr="00970BF2">
        <w:rPr>
          <w:rFonts w:asciiTheme="majorBidi" w:hAnsiTheme="majorBidi" w:cstheme="majorBidi"/>
          <w:b/>
          <w:sz w:val="24"/>
          <w:szCs w:val="24"/>
        </w:rPr>
        <w:t xml:space="preserve"> 1</w:t>
      </w:r>
      <w:r w:rsidR="0028110D" w:rsidRPr="00970BF2">
        <w:rPr>
          <w:rFonts w:asciiTheme="majorBidi" w:hAnsiTheme="majorBidi" w:cstheme="majorBidi"/>
          <w:b/>
          <w:sz w:val="24"/>
          <w:szCs w:val="24"/>
        </w:rPr>
        <w:t>: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 в ситуациях, когда в переводной литературе на обороте титульного листа указаны автор и заглавие оригинального издания, то как при заполнении полей правильно указывать эту информацию?</w:t>
      </w:r>
    </w:p>
    <w:p w:rsidR="0028110D" w:rsidRPr="00970BF2" w:rsidRDefault="0062265B" w:rsidP="009B5DD1">
      <w:pPr>
        <w:spacing w:before="80" w:after="0" w:line="240" w:lineRule="auto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 Заполнять</w:t>
      </w:r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28110D" w:rsidRPr="00970BF2">
        <w:rPr>
          <w:rFonts w:asciiTheme="majorBidi" w:hAnsiTheme="majorBidi" w:cstheme="majorBidi"/>
          <w:sz w:val="24"/>
          <w:szCs w:val="24"/>
        </w:rPr>
        <w:t>ли 454 поле.</w:t>
      </w:r>
      <w:r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28110D" w:rsidRPr="00970BF2">
        <w:rPr>
          <w:rFonts w:asciiTheme="majorBidi" w:hAnsiTheme="majorBidi" w:cstheme="majorBidi"/>
          <w:sz w:val="24"/>
          <w:szCs w:val="24"/>
        </w:rPr>
        <w:t>Пример:</w:t>
      </w:r>
    </w:p>
    <w:p w:rsidR="0028110D" w:rsidRPr="00970BF2" w:rsidRDefault="0028110D" w:rsidP="00B0144C">
      <w:pPr>
        <w:spacing w:before="80"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970BF2">
        <w:rPr>
          <w:rFonts w:asciiTheme="majorBidi" w:hAnsiTheme="majorBidi" w:cstheme="majorBidi"/>
          <w:iCs/>
          <w:sz w:val="24"/>
          <w:szCs w:val="24"/>
        </w:rPr>
        <w:t>=</w:t>
      </w:r>
      <w:proofErr w:type="gramStart"/>
      <w:r w:rsidRPr="00970BF2">
        <w:rPr>
          <w:rFonts w:asciiTheme="majorBidi" w:hAnsiTheme="majorBidi" w:cstheme="majorBidi"/>
          <w:iCs/>
          <w:sz w:val="24"/>
          <w:szCs w:val="24"/>
        </w:rPr>
        <w:t>454  \</w:t>
      </w:r>
      <w:proofErr w:type="gramEnd"/>
      <w:r w:rsidRPr="00970BF2">
        <w:rPr>
          <w:rFonts w:asciiTheme="majorBidi" w:hAnsiTheme="majorBidi" w:cstheme="majorBidi"/>
          <w:iCs/>
          <w:sz w:val="24"/>
          <w:szCs w:val="24"/>
        </w:rPr>
        <w:t>1$12000 $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aThe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Lord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of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Rings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.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two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Towers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$1700</w:t>
      </w:r>
      <w:r w:rsidR="00B0144C" w:rsidRPr="00970BF2">
        <w:rPr>
          <w:rFonts w:asciiTheme="majorBidi" w:hAnsiTheme="majorBidi" w:cstheme="majorBidi"/>
          <w:iCs/>
          <w:sz w:val="24"/>
          <w:szCs w:val="24"/>
        </w:rPr>
        <w:t>\</w:t>
      </w:r>
      <w:r w:rsidRPr="00970BF2">
        <w:rPr>
          <w:rFonts w:asciiTheme="majorBidi" w:hAnsiTheme="majorBidi" w:cstheme="majorBidi"/>
          <w:iCs/>
          <w:sz w:val="24"/>
          <w:szCs w:val="24"/>
        </w:rPr>
        <w:t>1$aTolkien $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bJ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>.</w:t>
      </w:r>
      <w:r w:rsidR="00B0144C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iCs/>
          <w:sz w:val="24"/>
          <w:szCs w:val="24"/>
        </w:rPr>
        <w:t>$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gJohn</w:t>
      </w:r>
      <w:proofErr w:type="spellEnd"/>
      <w:r w:rsidR="00B0144C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iCs/>
          <w:sz w:val="24"/>
          <w:szCs w:val="24"/>
        </w:rPr>
        <w:t>R. R. $f1892—1973</w:t>
      </w:r>
    </w:p>
    <w:p w:rsidR="0028110D" w:rsidRPr="00970BF2" w:rsidRDefault="0062265B" w:rsidP="009B5DD1">
      <w:pPr>
        <w:spacing w:before="80" w:after="0" w:line="240" w:lineRule="auto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 Прописывать данную информацию </w:t>
      </w:r>
      <w:proofErr w:type="gramStart"/>
      <w:r w:rsidR="0028110D" w:rsidRPr="00970BF2">
        <w:rPr>
          <w:rFonts w:asciiTheme="majorBidi" w:hAnsiTheme="majorBidi" w:cstheme="majorBidi"/>
          <w:sz w:val="24"/>
          <w:szCs w:val="24"/>
        </w:rPr>
        <w:t>в  поле</w:t>
      </w:r>
      <w:proofErr w:type="gramEnd"/>
      <w:r w:rsidR="0028110D" w:rsidRPr="00970BF2">
        <w:rPr>
          <w:rFonts w:asciiTheme="majorBidi" w:hAnsiTheme="majorBidi" w:cstheme="majorBidi"/>
          <w:sz w:val="24"/>
          <w:szCs w:val="24"/>
        </w:rPr>
        <w:t xml:space="preserve"> 304. Пример:</w:t>
      </w:r>
    </w:p>
    <w:p w:rsidR="0028110D" w:rsidRPr="00970BF2" w:rsidRDefault="0028110D" w:rsidP="009B5DD1">
      <w:pPr>
        <w:spacing w:before="80"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970BF2">
        <w:rPr>
          <w:rFonts w:asciiTheme="majorBidi" w:hAnsiTheme="majorBidi" w:cstheme="majorBidi"/>
          <w:iCs/>
          <w:sz w:val="24"/>
          <w:szCs w:val="24"/>
        </w:rPr>
        <w:t>=</w:t>
      </w:r>
      <w:proofErr w:type="gramStart"/>
      <w:r w:rsidRPr="00970BF2">
        <w:rPr>
          <w:rFonts w:asciiTheme="majorBidi" w:hAnsiTheme="majorBidi" w:cstheme="majorBidi"/>
          <w:iCs/>
          <w:sz w:val="24"/>
          <w:szCs w:val="24"/>
        </w:rPr>
        <w:t>304  \</w:t>
      </w:r>
      <w:proofErr w:type="gramEnd"/>
      <w:r w:rsidRPr="00970BF2">
        <w:rPr>
          <w:rFonts w:asciiTheme="majorBidi" w:hAnsiTheme="majorBidi" w:cstheme="majorBidi"/>
          <w:iCs/>
          <w:sz w:val="24"/>
          <w:szCs w:val="24"/>
        </w:rPr>
        <w:t>\$aЗаглавие</w:t>
      </w:r>
      <w:r w:rsidR="0062265B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iCs/>
          <w:sz w:val="24"/>
          <w:szCs w:val="24"/>
        </w:rPr>
        <w:t>и</w:t>
      </w:r>
      <w:r w:rsidR="0062265B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iCs/>
          <w:sz w:val="24"/>
          <w:szCs w:val="24"/>
        </w:rPr>
        <w:t>автор</w:t>
      </w:r>
      <w:r w:rsidR="0062265B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iCs/>
          <w:sz w:val="24"/>
          <w:szCs w:val="24"/>
        </w:rPr>
        <w:t xml:space="preserve">оригинала: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Return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of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King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/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John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R. R.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Tolkien</w:t>
      </w:r>
      <w:proofErr w:type="spellEnd"/>
    </w:p>
    <w:p w:rsidR="0028110D" w:rsidRPr="00970BF2" w:rsidRDefault="0028110D" w:rsidP="009B5DD1">
      <w:pPr>
        <w:spacing w:before="80"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70BF2">
        <w:rPr>
          <w:rFonts w:asciiTheme="majorBidi" w:hAnsiTheme="majorBidi" w:cstheme="majorBidi"/>
          <w:sz w:val="24"/>
          <w:szCs w:val="24"/>
        </w:rPr>
        <w:t>Иливариант</w:t>
      </w:r>
      <w:proofErr w:type="spellEnd"/>
      <w:r w:rsidRPr="00970BF2">
        <w:rPr>
          <w:rFonts w:asciiTheme="majorBidi" w:hAnsiTheme="majorBidi" w:cstheme="majorBidi"/>
          <w:sz w:val="24"/>
          <w:szCs w:val="24"/>
        </w:rPr>
        <w:t>:</w:t>
      </w:r>
    </w:p>
    <w:p w:rsidR="0028110D" w:rsidRPr="00970BF2" w:rsidRDefault="0028110D" w:rsidP="009B5DD1">
      <w:pPr>
        <w:spacing w:before="80"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970BF2">
        <w:rPr>
          <w:rFonts w:asciiTheme="majorBidi" w:hAnsiTheme="majorBidi" w:cstheme="majorBidi"/>
          <w:iCs/>
          <w:sz w:val="24"/>
          <w:szCs w:val="24"/>
        </w:rPr>
        <w:t>=</w:t>
      </w:r>
      <w:proofErr w:type="gramStart"/>
      <w:r w:rsidRPr="00970BF2">
        <w:rPr>
          <w:rFonts w:asciiTheme="majorBidi" w:hAnsiTheme="majorBidi" w:cstheme="majorBidi"/>
          <w:iCs/>
          <w:sz w:val="24"/>
          <w:szCs w:val="24"/>
        </w:rPr>
        <w:t>300  \</w:t>
      </w:r>
      <w:proofErr w:type="gramEnd"/>
      <w:r w:rsidRPr="00970BF2">
        <w:rPr>
          <w:rFonts w:asciiTheme="majorBidi" w:hAnsiTheme="majorBidi" w:cstheme="majorBidi"/>
          <w:iCs/>
          <w:sz w:val="24"/>
          <w:szCs w:val="24"/>
        </w:rPr>
        <w:t>\$aПеревод</w:t>
      </w:r>
      <w:r w:rsidR="0062265B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iCs/>
          <w:sz w:val="24"/>
          <w:szCs w:val="24"/>
        </w:rPr>
        <w:t xml:space="preserve">издания: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Lord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of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Rings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.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Return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of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King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/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John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R. R.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Tolkien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>.</w:t>
      </w:r>
      <w:r w:rsidR="0062265B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proofErr w:type="gramStart"/>
      <w:r w:rsidRPr="00970BF2">
        <w:rPr>
          <w:rFonts w:asciiTheme="majorBidi" w:hAnsiTheme="majorBidi" w:cstheme="majorBidi"/>
          <w:iCs/>
          <w:sz w:val="24"/>
          <w:szCs w:val="24"/>
        </w:rPr>
        <w:t>London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 xml:space="preserve"> :</w:t>
      </w:r>
      <w:proofErr w:type="gramEnd"/>
      <w:r w:rsidR="0062265B" w:rsidRPr="00970BF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iCs/>
          <w:sz w:val="24"/>
          <w:szCs w:val="24"/>
        </w:rPr>
        <w:t>HarperCollins</w:t>
      </w:r>
      <w:proofErr w:type="spellEnd"/>
      <w:r w:rsidRPr="00970BF2">
        <w:rPr>
          <w:rFonts w:asciiTheme="majorBidi" w:hAnsiTheme="majorBidi" w:cstheme="majorBidi"/>
          <w:iCs/>
          <w:sz w:val="24"/>
          <w:szCs w:val="24"/>
        </w:rPr>
        <w:t>, 1993</w:t>
      </w:r>
    </w:p>
    <w:p w:rsidR="0028110D" w:rsidRPr="00970BF2" w:rsidRDefault="0030387D" w:rsidP="009B5DD1">
      <w:pPr>
        <w:spacing w:before="80" w:after="0" w:line="240" w:lineRule="auto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 Либо же в 304 поле достаточно указывать, что-то подобное как «оригинал на французском языке», «переведено с китайского», без собственно указания на оригинальное написание заглавия и автора?</w:t>
      </w:r>
    </w:p>
    <w:p w:rsidR="0028110D" w:rsidRPr="00970BF2" w:rsidRDefault="0028110D" w:rsidP="009B5DD1">
      <w:pPr>
        <w:spacing w:before="80" w:after="0" w:line="240" w:lineRule="auto"/>
        <w:ind w:firstLine="708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>Ответ:</w:t>
      </w:r>
      <w:r w:rsidR="00C80C1A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при описании переводных изданий поле 454 используют для создания точек доступа на заглавие и автора оригинала, то есть для организации поиска по этим параметрам. А поля 304, 300 используются для формирования примечания в нужной форме и с константой на нужном языке для отображения в различных формах вывода. </w:t>
      </w:r>
      <w:r w:rsidRPr="00970BF2">
        <w:rPr>
          <w:rFonts w:ascii="Times New Roman" w:hAnsi="Times New Roman" w:cs="Times New Roman"/>
          <w:sz w:val="24"/>
          <w:szCs w:val="24"/>
        </w:rPr>
        <w:t>Если есть возможность настроить вывод примечания из поля 454 в требуемом виде, то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поля 304, 300 можно не создавать.</w:t>
      </w:r>
    </w:p>
    <w:p w:rsidR="0028110D" w:rsidRPr="00970BF2" w:rsidRDefault="0028110D" w:rsidP="009B5DD1">
      <w:pPr>
        <w:spacing w:before="8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Если в каталогизируемом документе приведены</w:t>
      </w:r>
      <w:r w:rsidR="008D1883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b/>
          <w:sz w:val="24"/>
          <w:szCs w:val="24"/>
        </w:rPr>
        <w:t>только заглавие и автор оригинала</w:t>
      </w:r>
      <w:r w:rsidRPr="00970BF2">
        <w:rPr>
          <w:rFonts w:ascii="Times New Roman" w:hAnsi="Times New Roman" w:cs="Times New Roman"/>
          <w:sz w:val="24"/>
          <w:szCs w:val="24"/>
        </w:rPr>
        <w:t>, то примечание формируется в поле 304 и может иметь следующий вид:</w:t>
      </w: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lastRenderedPageBreak/>
        <w:t>=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304  \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 xml:space="preserve">\$aЗаглавие и автор оригинала: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Anna&amp;Elsa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4124"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Secret</w:t>
      </w:r>
      <w:proofErr w:type="spellEnd"/>
      <w:r w:rsidR="00DF4124"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Admirer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Erica</w:t>
      </w:r>
      <w:proofErr w:type="spellEnd"/>
      <w:r w:rsidR="00DF4124"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David</w:t>
      </w:r>
      <w:proofErr w:type="spellEnd"/>
    </w:p>
    <w:p w:rsidR="0028110D" w:rsidRPr="00970BF2" w:rsidRDefault="0028110D" w:rsidP="009B5DD1">
      <w:pPr>
        <w:spacing w:before="8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Если в документе приведены выходные сведения оригинального издания, то примечание формируется в поле 300 и может быть таким:</w:t>
      </w: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300  \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>\$aПеревод</w:t>
      </w:r>
      <w:r w:rsidR="008D51E5" w:rsidRPr="00970BF2">
        <w:rPr>
          <w:rFonts w:ascii="Times New Roman" w:hAnsi="Times New Roman" w:cs="Times New Roman"/>
          <w:sz w:val="24"/>
          <w:szCs w:val="24"/>
        </w:rPr>
        <w:t xml:space="preserve"> </w:t>
      </w:r>
      <w:r w:rsidRPr="00970BF2">
        <w:rPr>
          <w:rFonts w:ascii="Times New Roman" w:hAnsi="Times New Roman" w:cs="Times New Roman"/>
          <w:sz w:val="24"/>
          <w:szCs w:val="24"/>
        </w:rPr>
        <w:t xml:space="preserve">издания: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Alex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Garland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>. 1996</w:t>
      </w:r>
    </w:p>
    <w:p w:rsidR="0028110D" w:rsidRPr="00970BF2" w:rsidRDefault="0028110D" w:rsidP="0030387D">
      <w:pPr>
        <w:spacing w:before="80" w:after="0"/>
        <w:ind w:firstLine="708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Например, в записи:</w:t>
      </w:r>
    </w:p>
    <w:p w:rsidR="00D36C94" w:rsidRPr="00970BF2" w:rsidRDefault="0028110D" w:rsidP="00D36C94">
      <w:pPr>
        <w:spacing w:before="80"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 xml:space="preserve">Трамп, Дональд (государственный </w:t>
      </w:r>
      <w:proofErr w:type="gramStart"/>
      <w:r w:rsidRPr="00970BF2">
        <w:rPr>
          <w:rFonts w:asciiTheme="majorBidi" w:hAnsiTheme="majorBidi" w:cstheme="majorBidi"/>
          <w:bCs/>
          <w:sz w:val="24"/>
          <w:szCs w:val="24"/>
        </w:rPr>
        <w:t>деятель ;</w:t>
      </w:r>
      <w:proofErr w:type="gram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род. 1946).</w:t>
      </w:r>
    </w:p>
    <w:p w:rsidR="0028110D" w:rsidRPr="00970BF2" w:rsidRDefault="0028110D" w:rsidP="00D36C94">
      <w:pPr>
        <w:spacing w:before="80"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 xml:space="preserve">        </w:t>
      </w:r>
      <w:r w:rsidR="00D36C94" w:rsidRPr="00970BF2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970BF2">
        <w:rPr>
          <w:rFonts w:ascii="Times New Roman" w:hAnsi="Times New Roman" w:cs="Times New Roman"/>
          <w:sz w:val="24"/>
          <w:szCs w:val="24"/>
        </w:rPr>
        <w:t xml:space="preserve">Искусство заключать сделки / Дональд Дж. Трамп при участии Тони Шварца. — 3-е изд. — 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 xml:space="preserve"> Альпина Бизнес Букс, 2006. — 280 </w:t>
      </w:r>
      <w:proofErr w:type="gramStart"/>
      <w:r w:rsidRPr="00970BF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970BF2">
        <w:rPr>
          <w:rFonts w:ascii="Times New Roman" w:hAnsi="Times New Roman" w:cs="Times New Roman"/>
          <w:sz w:val="24"/>
          <w:szCs w:val="24"/>
        </w:rPr>
        <w:t xml:space="preserve"> ил. ; 24 см. — (Библиотека "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Pio</w:t>
      </w:r>
      <w:proofErr w:type="spellEnd"/>
      <w:r w:rsidR="007359DD" w:rsidRPr="0097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BF2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970BF2">
        <w:rPr>
          <w:rFonts w:ascii="Times New Roman" w:hAnsi="Times New Roman" w:cs="Times New Roman"/>
          <w:sz w:val="24"/>
          <w:szCs w:val="24"/>
        </w:rPr>
        <w:t>").</w:t>
      </w:r>
    </w:p>
    <w:p w:rsidR="0028110D" w:rsidRPr="00970BF2" w:rsidRDefault="0028110D" w:rsidP="00D36C94">
      <w:pPr>
        <w:spacing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Перевод</w:t>
      </w:r>
      <w:r w:rsidR="00DF4124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издания: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art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of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deal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/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Donald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J.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Trump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with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Тony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Schwartz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>.</w:t>
      </w:r>
      <w:r w:rsidR="007359DD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New</w:t>
      </w:r>
      <w:proofErr w:type="spellEnd"/>
      <w:r w:rsidR="007359DD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970BF2">
        <w:rPr>
          <w:rFonts w:asciiTheme="majorBidi" w:hAnsiTheme="majorBidi" w:cstheme="majorBidi"/>
          <w:bCs/>
          <w:sz w:val="24"/>
          <w:szCs w:val="24"/>
        </w:rPr>
        <w:t>York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: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Random</w:t>
      </w:r>
      <w:proofErr w:type="spellEnd"/>
      <w:proofErr w:type="gramEnd"/>
      <w:r w:rsidR="007359DD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House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>, 2004. — 5000 экз.</w:t>
      </w:r>
    </w:p>
    <w:p w:rsidR="0028110D" w:rsidRPr="00970BF2" w:rsidRDefault="0028110D" w:rsidP="00D36C94">
      <w:pPr>
        <w:spacing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ISBN 5-9614-0379-3.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Созданы оба поля: и 300 и 454. Причём, поле 454 имеет значение И2</w:t>
      </w:r>
      <w:r w:rsidR="003E7B47"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70BF2">
        <w:rPr>
          <w:rFonts w:asciiTheme="majorBidi" w:hAnsiTheme="majorBidi" w:cstheme="majorBidi"/>
          <w:bCs/>
          <w:sz w:val="24"/>
          <w:szCs w:val="24"/>
        </w:rPr>
        <w:t>= «0», то есть примечание из него не генерируется. Так как в автоматически сгенерированном виде это примечание было бы не вполне корректным, каталогизатор создал поле 300, в которое внёс информацию об оригинальном издании в нужном виде:</w:t>
      </w:r>
    </w:p>
    <w:p w:rsidR="0028110D" w:rsidRPr="00970BF2" w:rsidRDefault="0028110D" w:rsidP="00D36C94">
      <w:pPr>
        <w:spacing w:before="80"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=</w:t>
      </w:r>
      <w:proofErr w:type="gramStart"/>
      <w:r w:rsidRPr="00970BF2">
        <w:rPr>
          <w:rFonts w:asciiTheme="majorBidi" w:hAnsiTheme="majorBidi" w:cstheme="majorBidi"/>
          <w:bCs/>
          <w:sz w:val="24"/>
          <w:szCs w:val="24"/>
        </w:rPr>
        <w:t>300  \</w:t>
      </w:r>
      <w:proofErr w:type="gram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\$aПереводиздания: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art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of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deal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/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Donald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J.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Trump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with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Тony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Schwartz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New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970BF2">
        <w:rPr>
          <w:rFonts w:asciiTheme="majorBidi" w:hAnsiTheme="majorBidi" w:cstheme="majorBidi"/>
          <w:bCs/>
          <w:sz w:val="24"/>
          <w:szCs w:val="24"/>
        </w:rPr>
        <w:t>York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:</w:t>
      </w:r>
      <w:proofErr w:type="gram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Random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House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>, 2004</w:t>
      </w:r>
    </w:p>
    <w:p w:rsidR="0028110D" w:rsidRPr="00970BF2" w:rsidRDefault="0028110D" w:rsidP="00D36C94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=</w:t>
      </w:r>
      <w:proofErr w:type="gramStart"/>
      <w:r w:rsidRPr="00970BF2">
        <w:rPr>
          <w:rFonts w:asciiTheme="majorBidi" w:hAnsiTheme="majorBidi" w:cstheme="majorBidi"/>
          <w:bCs/>
          <w:sz w:val="24"/>
          <w:szCs w:val="24"/>
        </w:rPr>
        <w:t>454  \</w:t>
      </w:r>
      <w:proofErr w:type="gramEnd"/>
      <w:r w:rsidRPr="00970BF2">
        <w:rPr>
          <w:rFonts w:asciiTheme="majorBidi" w:hAnsiTheme="majorBidi" w:cstheme="majorBidi"/>
          <w:bCs/>
          <w:sz w:val="24"/>
          <w:szCs w:val="24"/>
        </w:rPr>
        <w:t>0$12001 $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aThe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art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of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the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deal$1700 1$3BY-SEK-628532 $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aTrump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bD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>.$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gDonald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cдзяржаўныдзеяч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fнар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>. 1946 $1701 1$3BY-SEK-628533 $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aSchwartz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 xml:space="preserve">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bT</w:t>
      </w:r>
      <w:proofErr w:type="spellEnd"/>
      <w:r w:rsidRPr="00970BF2">
        <w:rPr>
          <w:rFonts w:asciiTheme="majorBidi" w:hAnsiTheme="majorBidi" w:cstheme="majorBidi"/>
          <w:bCs/>
          <w:sz w:val="24"/>
          <w:szCs w:val="24"/>
        </w:rPr>
        <w:t>. $</w:t>
      </w:r>
      <w:proofErr w:type="spellStart"/>
      <w:r w:rsidRPr="00970BF2">
        <w:rPr>
          <w:rFonts w:asciiTheme="majorBidi" w:hAnsiTheme="majorBidi" w:cstheme="majorBidi"/>
          <w:bCs/>
          <w:sz w:val="24"/>
          <w:szCs w:val="24"/>
        </w:rPr>
        <w:t>gTony</w:t>
      </w:r>
      <w:proofErr w:type="spellEnd"/>
    </w:p>
    <w:p w:rsidR="0028110D" w:rsidRPr="00970BF2" w:rsidRDefault="0028110D" w:rsidP="009B5DD1">
      <w:pPr>
        <w:spacing w:before="80" w:after="0"/>
        <w:rPr>
          <w:rFonts w:ascii="Times New Roman" w:hAnsi="Times New Roman"/>
          <w:sz w:val="24"/>
          <w:szCs w:val="24"/>
        </w:rPr>
      </w:pPr>
    </w:p>
    <w:p w:rsidR="0028110D" w:rsidRPr="00970BF2" w:rsidRDefault="00827D6B" w:rsidP="009B5DD1">
      <w:pPr>
        <w:spacing w:before="80"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/>
          <w:sz w:val="24"/>
          <w:szCs w:val="24"/>
        </w:rPr>
        <w:t>В</w:t>
      </w:r>
      <w:r w:rsidR="0028110D" w:rsidRPr="00970BF2">
        <w:rPr>
          <w:rFonts w:asciiTheme="majorBidi" w:hAnsiTheme="majorBidi" w:cstheme="majorBidi"/>
          <w:b/>
          <w:sz w:val="24"/>
          <w:szCs w:val="24"/>
        </w:rPr>
        <w:t>опрос</w:t>
      </w:r>
      <w:r w:rsidRPr="00970BF2">
        <w:rPr>
          <w:rFonts w:asciiTheme="majorBidi" w:hAnsiTheme="majorBidi" w:cstheme="majorBidi"/>
          <w:b/>
          <w:sz w:val="24"/>
          <w:szCs w:val="24"/>
        </w:rPr>
        <w:t xml:space="preserve"> 2</w:t>
      </w:r>
      <w:r w:rsidR="0028110D" w:rsidRPr="00970BF2">
        <w:rPr>
          <w:rFonts w:asciiTheme="majorBidi" w:hAnsiTheme="majorBidi" w:cstheme="majorBidi"/>
          <w:b/>
          <w:sz w:val="24"/>
          <w:szCs w:val="24"/>
        </w:rPr>
        <w:t>: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 как правильно заполнять поля, для того, чтобы отобразить, что книга имеет краеведческий характер (для Солигорского района) и отображения этого на карточке и при поиске?</w:t>
      </w:r>
    </w:p>
    <w:p w:rsidR="0028110D" w:rsidRPr="00970BF2" w:rsidRDefault="0028110D" w:rsidP="009B5DD1">
      <w:pPr>
        <w:spacing w:before="80" w:after="0" w:line="240" w:lineRule="auto"/>
        <w:ind w:firstLine="708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Ответ: </w:t>
      </w:r>
      <w:r w:rsidRPr="00970BF2">
        <w:rPr>
          <w:rFonts w:asciiTheme="majorBidi" w:hAnsiTheme="majorBidi" w:cstheme="majorBidi"/>
          <w:bCs/>
          <w:sz w:val="24"/>
          <w:szCs w:val="24"/>
        </w:rPr>
        <w:t>касаемо поиска:</w:t>
      </w:r>
    </w:p>
    <w:p w:rsidR="0028110D" w:rsidRPr="00970BF2" w:rsidRDefault="009625E0" w:rsidP="009B5DD1">
      <w:pPr>
        <w:spacing w:before="80"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110D" w:rsidRPr="00970BF2">
        <w:rPr>
          <w:rFonts w:asciiTheme="majorBidi" w:hAnsiTheme="majorBidi" w:cstheme="majorBidi"/>
          <w:bCs/>
          <w:sz w:val="24"/>
          <w:szCs w:val="24"/>
        </w:rPr>
        <w:t>если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база «Краеведение» включает не только статьи, но и книги, то </w:t>
      </w:r>
      <w:r w:rsidR="0028110D" w:rsidRPr="00970BF2">
        <w:rPr>
          <w:rFonts w:asciiTheme="majorBidi" w:hAnsiTheme="majorBidi" w:cstheme="majorBidi"/>
          <w:bCs/>
          <w:sz w:val="24"/>
          <w:szCs w:val="24"/>
        </w:rPr>
        <w:t xml:space="preserve">поиск </w:t>
      </w:r>
      <w:r w:rsidR="0028110D" w:rsidRPr="00970BF2">
        <w:rPr>
          <w:rFonts w:asciiTheme="majorBidi" w:hAnsiTheme="majorBidi" w:cstheme="majorBidi"/>
          <w:sz w:val="24"/>
          <w:szCs w:val="24"/>
        </w:rPr>
        <w:t>книги, имеющей краеведческий характер, можно организовать по наличию в подполе 690$a кода базы «Краеведение»;</w:t>
      </w:r>
    </w:p>
    <w:p w:rsidR="0028110D" w:rsidRPr="00970BF2" w:rsidRDefault="009625E0" w:rsidP="009B5DD1">
      <w:pPr>
        <w:spacing w:before="80"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sz w:val="24"/>
          <w:szCs w:val="24"/>
        </w:rPr>
        <w:t xml:space="preserve"> </w:t>
      </w:r>
      <w:r w:rsidR="0028110D" w:rsidRPr="00970BF2">
        <w:rPr>
          <w:rFonts w:asciiTheme="majorBidi" w:hAnsiTheme="majorBidi" w:cstheme="majorBidi"/>
          <w:bCs/>
          <w:sz w:val="24"/>
          <w:szCs w:val="24"/>
        </w:rPr>
        <w:t>если</w:t>
      </w:r>
      <w:r w:rsidRPr="00970B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8110D" w:rsidRPr="00970BF2">
        <w:rPr>
          <w:rFonts w:asciiTheme="majorBidi" w:hAnsiTheme="majorBidi" w:cstheme="majorBidi"/>
          <w:sz w:val="24"/>
          <w:szCs w:val="24"/>
        </w:rPr>
        <w:t>база «Краеведение» включает только статьи, то можно либо расширить ее и на книги, изменив наименование базы, либо создать еще одну базу краеведения для других видов документов;</w:t>
      </w:r>
    </w:p>
    <w:p w:rsidR="0028110D" w:rsidRPr="00970BF2" w:rsidRDefault="009625E0" w:rsidP="009B5DD1">
      <w:pPr>
        <w:spacing w:before="80" w:after="0" w:line="240" w:lineRule="auto"/>
        <w:ind w:firstLine="708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bCs/>
          <w:sz w:val="24"/>
          <w:szCs w:val="24"/>
        </w:rPr>
        <w:t xml:space="preserve"> можно дополнить префикс шифра хранения буквой «к» или «н»;</w:t>
      </w:r>
    </w:p>
    <w:p w:rsidR="0028110D" w:rsidRPr="00970BF2" w:rsidRDefault="009625E0" w:rsidP="009B5DD1">
      <w:pPr>
        <w:spacing w:before="80" w:after="0" w:line="240" w:lineRule="auto"/>
        <w:ind w:firstLine="708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bCs/>
          <w:sz w:val="24"/>
          <w:szCs w:val="24"/>
        </w:rPr>
        <w:t xml:space="preserve"> можно проводить поиск по значению поля 607, содержащему наименования географических объектов региона, о которых идет речь в документе. При этом в записи всегда использовать поле 607 с наименованием района;</w:t>
      </w:r>
    </w:p>
    <w:p w:rsidR="0028110D" w:rsidRPr="00970BF2" w:rsidRDefault="009625E0" w:rsidP="009B5DD1">
      <w:pPr>
        <w:spacing w:before="80" w:after="0" w:line="240" w:lineRule="auto"/>
        <w:ind w:firstLine="708"/>
        <w:rPr>
          <w:rFonts w:asciiTheme="majorBidi" w:hAnsiTheme="majorBidi" w:cstheme="majorBidi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28110D" w:rsidRPr="00970BF2">
        <w:rPr>
          <w:rFonts w:asciiTheme="majorBidi" w:hAnsiTheme="majorBidi" w:cstheme="majorBidi"/>
          <w:bCs/>
          <w:sz w:val="24"/>
          <w:szCs w:val="24"/>
        </w:rPr>
        <w:t xml:space="preserve"> можно подумать о создании еще одной предметной категории в поле 615, например, «краеведческий документ», которое можно встраивать в запись дополнительно к полю 615 со значением «Белорусский национальный документ».</w:t>
      </w:r>
    </w:p>
    <w:p w:rsidR="0028110D" w:rsidRPr="00970BF2" w:rsidRDefault="0028110D" w:rsidP="009B5DD1">
      <w:pPr>
        <w:spacing w:before="80"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Для отображения краеведческого характера книги на карточке следует заполнять поле 607 и можно создавать поле 330 – Аннотация.</w:t>
      </w:r>
    </w:p>
    <w:p w:rsidR="0028110D" w:rsidRPr="00970BF2" w:rsidRDefault="0028110D" w:rsidP="009B5DD1">
      <w:pPr>
        <w:spacing w:before="8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0BF2">
        <w:rPr>
          <w:rFonts w:ascii="Times New Roman" w:hAnsi="Times New Roman" w:cs="Times New Roman"/>
          <w:i/>
          <w:sz w:val="24"/>
          <w:szCs w:val="24"/>
          <w:u w:val="single"/>
        </w:rPr>
        <w:t>Борисовская районная ЦБС</w:t>
      </w:r>
    </w:p>
    <w:p w:rsidR="0028110D" w:rsidRPr="00970BF2" w:rsidRDefault="006F4931" w:rsidP="009B5DD1">
      <w:pPr>
        <w:spacing w:before="8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0BF2">
        <w:rPr>
          <w:rFonts w:ascii="Times New Roman" w:hAnsi="Times New Roman" w:cs="Times New Roman"/>
          <w:b/>
          <w:sz w:val="24"/>
          <w:szCs w:val="24"/>
        </w:rPr>
        <w:t>В</w:t>
      </w:r>
      <w:r w:rsidR="0028110D" w:rsidRPr="00970BF2">
        <w:rPr>
          <w:rFonts w:ascii="Times New Roman" w:hAnsi="Times New Roman" w:cs="Times New Roman"/>
          <w:b/>
          <w:sz w:val="24"/>
          <w:szCs w:val="24"/>
        </w:rPr>
        <w:t>опрос</w:t>
      </w:r>
      <w:r w:rsidRPr="00970BF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8110D" w:rsidRPr="00970BF2">
        <w:rPr>
          <w:rFonts w:ascii="Times New Roman" w:hAnsi="Times New Roman" w:cs="Times New Roman"/>
          <w:b/>
          <w:sz w:val="24"/>
          <w:szCs w:val="24"/>
        </w:rPr>
        <w:t>:</w:t>
      </w:r>
      <w:r w:rsidR="0028110D" w:rsidRPr="00970BF2">
        <w:rPr>
          <w:rFonts w:ascii="Times New Roman" w:hAnsi="Times New Roman" w:cs="Times New Roman"/>
          <w:sz w:val="24"/>
          <w:szCs w:val="24"/>
        </w:rPr>
        <w:t xml:space="preserve"> существенны </w:t>
      </w:r>
      <w:r w:rsidR="0028110D" w:rsidRPr="00970BF2">
        <w:rPr>
          <w:rFonts w:ascii="Times New Roman" w:hAnsi="Times New Roman"/>
          <w:sz w:val="24"/>
          <w:szCs w:val="24"/>
        </w:rPr>
        <w:t>ли разночтения в заполнении поля 333:</w:t>
      </w: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70BF2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970BF2">
        <w:rPr>
          <w:rFonts w:ascii="Times New Roman" w:hAnsi="Times New Roman"/>
          <w:sz w:val="24"/>
          <w:szCs w:val="24"/>
        </w:rPr>
        <w:t>: (BY-BR0000-br20199214335)</w:t>
      </w: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970BF2">
        <w:rPr>
          <w:rFonts w:ascii="Times New Roman" w:hAnsi="Times New Roman"/>
          <w:sz w:val="24"/>
          <w:szCs w:val="24"/>
        </w:rPr>
        <w:t>=</w:t>
      </w:r>
      <w:proofErr w:type="gramStart"/>
      <w:r w:rsidRPr="00970BF2">
        <w:rPr>
          <w:rFonts w:ascii="Times New Roman" w:hAnsi="Times New Roman"/>
          <w:sz w:val="24"/>
          <w:szCs w:val="24"/>
        </w:rPr>
        <w:t xml:space="preserve">333  </w:t>
      </w:r>
      <w:hyperlink r:id="rId8" w:history="1">
        <w:r w:rsidRPr="00970BF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\</w:t>
        </w:r>
        <w:proofErr w:type="gramEnd"/>
        <w:r w:rsidRPr="00970BF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\$a6</w:t>
        </w:r>
      </w:hyperlink>
      <w:r w:rsidRPr="00970BF2">
        <w:rPr>
          <w:rFonts w:ascii="Times New Roman" w:hAnsi="Times New Roman"/>
          <w:sz w:val="24"/>
          <w:szCs w:val="24"/>
        </w:rPr>
        <w:t>+</w:t>
      </w: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970BF2">
        <w:rPr>
          <w:rFonts w:ascii="Times New Roman" w:hAnsi="Times New Roman"/>
          <w:sz w:val="24"/>
          <w:szCs w:val="24"/>
        </w:rPr>
        <w:t>(BY-MA0001-br84832460)</w:t>
      </w:r>
    </w:p>
    <w:p w:rsidR="0028110D" w:rsidRPr="00970BF2" w:rsidRDefault="0028110D" w:rsidP="009B5DD1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970BF2">
        <w:rPr>
          <w:rFonts w:ascii="Times New Roman" w:hAnsi="Times New Roman"/>
          <w:sz w:val="24"/>
          <w:szCs w:val="24"/>
        </w:rPr>
        <w:lastRenderedPageBreak/>
        <w:t>=</w:t>
      </w:r>
      <w:proofErr w:type="gramStart"/>
      <w:r w:rsidRPr="00970BF2">
        <w:rPr>
          <w:rFonts w:ascii="Times New Roman" w:hAnsi="Times New Roman"/>
          <w:sz w:val="24"/>
          <w:szCs w:val="24"/>
        </w:rPr>
        <w:t>333  \</w:t>
      </w:r>
      <w:proofErr w:type="gramEnd"/>
      <w:r w:rsidRPr="00970BF2">
        <w:rPr>
          <w:rFonts w:ascii="Times New Roman" w:hAnsi="Times New Roman"/>
          <w:sz w:val="24"/>
          <w:szCs w:val="24"/>
        </w:rPr>
        <w:t>\$aОграничение по возрасту: 6+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0BF2">
        <w:rPr>
          <w:rFonts w:ascii="Times New Roman" w:hAnsi="Times New Roman"/>
          <w:b/>
          <w:sz w:val="24"/>
          <w:szCs w:val="24"/>
        </w:rPr>
        <w:t>Ответ:</w:t>
      </w:r>
      <w:r w:rsidR="006F4931" w:rsidRPr="00970BF2">
        <w:rPr>
          <w:rFonts w:ascii="Times New Roman" w:hAnsi="Times New Roman"/>
          <w:sz w:val="24"/>
          <w:szCs w:val="24"/>
        </w:rPr>
        <w:t xml:space="preserve"> п</w:t>
      </w:r>
      <w:r w:rsidRPr="00970BF2">
        <w:rPr>
          <w:rFonts w:ascii="Times New Roman" w:hAnsi="Times New Roman"/>
          <w:sz w:val="24"/>
          <w:szCs w:val="24"/>
        </w:rPr>
        <w:t xml:space="preserve">римечание в поле 333, как и в любых полях блока 3ХХ, формулируется и записывается в произвольной форме. Главное – чтобы примечание было информативным по содержанию и лаконичным и понятным по форме. </w:t>
      </w:r>
    </w:p>
    <w:p w:rsidR="0028110D" w:rsidRPr="00970BF2" w:rsidRDefault="0028110D" w:rsidP="009B5DD1">
      <w:pPr>
        <w:spacing w:before="8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0BF2">
        <w:rPr>
          <w:rFonts w:ascii="Times New Roman" w:hAnsi="Times New Roman"/>
          <w:sz w:val="24"/>
          <w:szCs w:val="24"/>
        </w:rPr>
        <w:t>В приведённых выше примерах допустима как одна, так и другая формулировка.</w:t>
      </w:r>
    </w:p>
    <w:p w:rsidR="008048C7" w:rsidRPr="00970BF2" w:rsidRDefault="008048C7" w:rsidP="009B5DD1">
      <w:pPr>
        <w:spacing w:before="80"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D07E65" w:rsidRPr="00970BF2" w:rsidRDefault="00D07E65" w:rsidP="009B5DD1">
      <w:pPr>
        <w:spacing w:before="80" w:after="0"/>
        <w:rPr>
          <w:rStyle w:val="a4"/>
          <w:rFonts w:ascii="Times New Roman" w:hAnsi="Times New Roman" w:cs="Times New Roman"/>
          <w:sz w:val="28"/>
          <w:szCs w:val="28"/>
        </w:rPr>
      </w:pPr>
      <w:r w:rsidRPr="00970BF2">
        <w:rPr>
          <w:rStyle w:val="a4"/>
          <w:rFonts w:ascii="Times New Roman" w:hAnsi="Times New Roman" w:cs="Times New Roman"/>
          <w:sz w:val="28"/>
          <w:szCs w:val="28"/>
        </w:rPr>
        <w:t>По особенностям создания точек доступа в библиографических записях в РСЭК</w:t>
      </w:r>
    </w:p>
    <w:p w:rsidR="00D07E65" w:rsidRPr="00970BF2" w:rsidRDefault="00D07E65" w:rsidP="009B5DD1">
      <w:pPr>
        <w:spacing w:before="8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ЦБС г. Гродно</w:t>
      </w:r>
    </w:p>
    <w:p w:rsidR="00D07E65" w:rsidRPr="00970BF2" w:rsidRDefault="00D07E65" w:rsidP="009B5DD1">
      <w:pPr>
        <w:pStyle w:val="a3"/>
        <w:spacing w:before="8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1: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АЗ. Если каталог не доступен, можем ли мы вносить записи от руки</w:t>
      </w:r>
      <w:r w:rsidR="00091918" w:rsidRPr="00970BF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?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касается и </w:t>
      </w:r>
      <w:proofErr w:type="gramStart"/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</w:t>
      </w:r>
      <w:proofErr w:type="gramEnd"/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ключевых слов)</w:t>
      </w:r>
    </w:p>
    <w:p w:rsidR="00D07E65" w:rsidRPr="00970BF2" w:rsidRDefault="00D07E65" w:rsidP="009B5DD1">
      <w:pPr>
        <w:spacing w:before="8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0B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Областная библиотека Гродно</w:t>
      </w:r>
    </w:p>
    <w:p w:rsidR="00D07E65" w:rsidRPr="00970BF2" w:rsidRDefault="00D07E65" w:rsidP="009B5DD1">
      <w:pPr>
        <w:pStyle w:val="a3"/>
        <w:spacing w:before="8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1:</w:t>
      </w:r>
      <w:r w:rsidRPr="0097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брать ключевые слова, если не работают авторитетные записи?</w:t>
      </w:r>
    </w:p>
    <w:p w:rsidR="00D07E65" w:rsidRPr="00970BF2" w:rsidRDefault="00D07E65" w:rsidP="009B5DD1">
      <w:pPr>
        <w:spacing w:before="8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 Да, в данный момент еще сохраняется ситуация с отсутствием доступа к СЭК СКК. Рекомендуем следующий временный алгоритм действий по построению точек доступа в БЗ:</w:t>
      </w:r>
    </w:p>
    <w:p w:rsidR="00D07E65" w:rsidRPr="00970BF2" w:rsidRDefault="008048C7" w:rsidP="009B5DD1">
      <w:pPr>
        <w:spacing w:before="8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 xml:space="preserve"> поля блока 6ХХ Блок определения тематики, согласно формату, кроме полей 606, 608, 616, 620, могут заполняться с клавиатуры без связи с авторитетной записью. Поля 606 Тематический предмет, 608 Форма, жанр или физические характеристики, 616 Торговая марка (товарный знак), 620 Место и дата публикации, исполнения и т.д. должны содержать подполе $3, т.е. иметь связь с АЗ. Поэтому, термины для полей 606, 608 и 616 пока заносим в поле 610. Поле 620 пока игнорируем.</w:t>
      </w:r>
    </w:p>
    <w:p w:rsidR="00D07E65" w:rsidRPr="00970BF2" w:rsidRDefault="008048C7" w:rsidP="009B5DD1">
      <w:pPr>
        <w:spacing w:before="8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Theme="majorBidi" w:hAnsiTheme="majorBidi" w:cstheme="majorBidi"/>
          <w:bCs/>
          <w:sz w:val="24"/>
          <w:szCs w:val="24"/>
        </w:rPr>
        <w:t>–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 xml:space="preserve"> поля блока 7ХХ – все поля могут заполняться с клавиатуры без связи с авторитетной записью.</w:t>
      </w:r>
    </w:p>
    <w:p w:rsidR="00D07E65" w:rsidRPr="00970BF2" w:rsidRDefault="00D07E65" w:rsidP="00AC612F">
      <w:pPr>
        <w:spacing w:before="8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Речь идет о новых терминах/именах</w:t>
      </w:r>
      <w:r w:rsidR="00503DD9" w:rsidRPr="00970BF2">
        <w:rPr>
          <w:rFonts w:ascii="Times New Roman" w:hAnsi="Times New Roman" w:cs="Times New Roman"/>
          <w:bCs/>
          <w:sz w:val="24"/>
          <w:szCs w:val="24"/>
        </w:rPr>
        <w:t>.</w:t>
      </w:r>
      <w:r w:rsidR="00970BF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503DD9" w:rsidRPr="00970BF2">
        <w:rPr>
          <w:rFonts w:ascii="Times New Roman" w:hAnsi="Times New Roman" w:cs="Times New Roman"/>
          <w:bCs/>
          <w:sz w:val="24"/>
          <w:szCs w:val="24"/>
        </w:rPr>
        <w:t>Е</w:t>
      </w:r>
      <w:r w:rsidRPr="00970BF2">
        <w:rPr>
          <w:rFonts w:ascii="Times New Roman" w:hAnsi="Times New Roman" w:cs="Times New Roman"/>
          <w:bCs/>
          <w:sz w:val="24"/>
          <w:szCs w:val="24"/>
        </w:rPr>
        <w:t>сли требуемое значение уже присутствует в словарях ЛЭК, то точка доступа строится с его использованием. Также хочу обратить внимание каталогизаторов на необходимость корректного использования АЗ в полях БЗ: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4341"/>
      </w:tblGrid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AC612F">
            <w:pPr>
              <w:pStyle w:val="11"/>
              <w:ind w:left="57" w:right="113"/>
              <w:rPr>
                <w:b/>
                <w:sz w:val="22"/>
                <w:szCs w:val="22"/>
              </w:rPr>
            </w:pPr>
            <w:r w:rsidRPr="00970BF2">
              <w:rPr>
                <w:b/>
                <w:sz w:val="22"/>
                <w:szCs w:val="22"/>
              </w:rPr>
              <w:t xml:space="preserve">Поля точек доступа формата </w:t>
            </w:r>
          </w:p>
          <w:p w:rsidR="00D07E65" w:rsidRPr="00970BF2" w:rsidRDefault="00D07E65" w:rsidP="00AC612F">
            <w:pPr>
              <w:pStyle w:val="11"/>
              <w:ind w:left="57" w:right="113"/>
              <w:rPr>
                <w:b/>
                <w:sz w:val="22"/>
                <w:szCs w:val="22"/>
              </w:rPr>
            </w:pPr>
            <w:r w:rsidRPr="00970BF2">
              <w:rPr>
                <w:b/>
                <w:sz w:val="22"/>
                <w:szCs w:val="22"/>
              </w:rPr>
              <w:t>для авторитетных записей</w:t>
            </w:r>
          </w:p>
          <w:p w:rsidR="00D07E65" w:rsidRPr="00970BF2" w:rsidRDefault="00D07E65" w:rsidP="00AC612F">
            <w:pPr>
              <w:pStyle w:val="11"/>
              <w:ind w:left="57" w:right="113"/>
              <w:rPr>
                <w:b/>
                <w:sz w:val="22"/>
                <w:szCs w:val="22"/>
              </w:rPr>
            </w:pPr>
            <w:r w:rsidRPr="00970BF2">
              <w:rPr>
                <w:b/>
                <w:sz w:val="22"/>
                <w:szCs w:val="22"/>
              </w:rPr>
              <w:t xml:space="preserve">BELMARC / </w:t>
            </w:r>
            <w:proofErr w:type="spellStart"/>
            <w:r w:rsidRPr="00970BF2">
              <w:rPr>
                <w:b/>
                <w:sz w:val="22"/>
                <w:szCs w:val="22"/>
              </w:rPr>
              <w:t>Authorities</w:t>
            </w:r>
            <w:proofErr w:type="spellEnd"/>
          </w:p>
        </w:tc>
        <w:tc>
          <w:tcPr>
            <w:tcW w:w="4341" w:type="dxa"/>
            <w:vAlign w:val="center"/>
          </w:tcPr>
          <w:p w:rsidR="00D07E65" w:rsidRPr="00970BF2" w:rsidRDefault="00D07E65" w:rsidP="00AC612F">
            <w:pPr>
              <w:pStyle w:val="11"/>
              <w:ind w:left="567"/>
              <w:rPr>
                <w:b/>
                <w:sz w:val="22"/>
                <w:szCs w:val="22"/>
              </w:rPr>
            </w:pPr>
            <w:r w:rsidRPr="00970BF2">
              <w:rPr>
                <w:b/>
                <w:sz w:val="22"/>
                <w:szCs w:val="22"/>
              </w:rPr>
              <w:t>Соответствующие поля</w:t>
            </w:r>
          </w:p>
          <w:p w:rsidR="00D07E65" w:rsidRPr="00970BF2" w:rsidRDefault="00D07E65" w:rsidP="00AC612F">
            <w:pPr>
              <w:pStyle w:val="11"/>
              <w:ind w:left="567"/>
              <w:rPr>
                <w:b/>
                <w:sz w:val="22"/>
                <w:szCs w:val="22"/>
              </w:rPr>
            </w:pPr>
            <w:r w:rsidRPr="00970BF2">
              <w:rPr>
                <w:b/>
                <w:sz w:val="22"/>
                <w:szCs w:val="22"/>
              </w:rPr>
              <w:t>библиографического формата</w:t>
            </w:r>
          </w:p>
          <w:p w:rsidR="00D07E65" w:rsidRPr="00970BF2" w:rsidRDefault="00D07E65" w:rsidP="00AC612F">
            <w:pPr>
              <w:pStyle w:val="11"/>
              <w:ind w:left="567"/>
              <w:rPr>
                <w:b/>
                <w:sz w:val="22"/>
                <w:szCs w:val="22"/>
              </w:rPr>
            </w:pPr>
            <w:r w:rsidRPr="00970BF2">
              <w:rPr>
                <w:b/>
                <w:sz w:val="22"/>
                <w:szCs w:val="22"/>
              </w:rPr>
              <w:t>BELMARC / B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 xml:space="preserve">200 Имя лица 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700, 701, 702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4ХХ со встроенными 700, 701, 702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600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604 со встроенными 700, 701, 702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210 Наименование организации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710, 711, 712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4ХХ со встроенными 710, 711, 712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601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604 со встроенными 710, 711, 712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215 Административно-территориальное или географическое название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607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604 со встроенными 710, 711, 712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500 (для карт)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216 Торговая марка (товарный знак)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716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 xml:space="preserve">616 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220 Родовое имя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720, 721, 722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lastRenderedPageBreak/>
              <w:t>4ХХ со встроенными 720, 721, 722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602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 xml:space="preserve">604 со встроенными 720, 721, 722 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lastRenderedPageBreak/>
              <w:t>230 Заглавие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500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4ХХ со встроенным 500</w:t>
            </w:r>
          </w:p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605</w:t>
            </w:r>
          </w:p>
        </w:tc>
      </w:tr>
      <w:tr w:rsidR="00D07E65" w:rsidRPr="00970BF2" w:rsidTr="008726FE">
        <w:trPr>
          <w:cantSplit/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 xml:space="preserve">240 Имя / Заглавие </w:t>
            </w:r>
          </w:p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 xml:space="preserve">(встроенные 200, 210, 215, 220 и 230) 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604 со встроенными 7ХХ и 500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245 Имя / Типовое заглавие</w:t>
            </w:r>
          </w:p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(встроенные 200, 210, 215, 220 и 235)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604 со встроенными 7ХХ и 501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250 Наименование темы как предмет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 xml:space="preserve">606  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260 Место и дата публикации, исполнения, происхождения и т.д.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 xml:space="preserve">620 </w:t>
            </w:r>
          </w:p>
        </w:tc>
      </w:tr>
      <w:tr w:rsidR="00D07E65" w:rsidRPr="00970BF2" w:rsidTr="008726FE">
        <w:trPr>
          <w:jc w:val="center"/>
        </w:trPr>
        <w:tc>
          <w:tcPr>
            <w:tcW w:w="4083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7" w:right="113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280 Форма, жанр или физические характеристики</w:t>
            </w:r>
          </w:p>
        </w:tc>
        <w:tc>
          <w:tcPr>
            <w:tcW w:w="4341" w:type="dxa"/>
            <w:vAlign w:val="center"/>
          </w:tcPr>
          <w:p w:rsidR="00D07E65" w:rsidRPr="00970BF2" w:rsidRDefault="00D07E65" w:rsidP="009B5DD1">
            <w:pPr>
              <w:pStyle w:val="11"/>
              <w:spacing w:before="80"/>
              <w:ind w:left="567"/>
              <w:rPr>
                <w:sz w:val="22"/>
                <w:szCs w:val="22"/>
              </w:rPr>
            </w:pPr>
            <w:r w:rsidRPr="00970BF2">
              <w:rPr>
                <w:sz w:val="22"/>
                <w:szCs w:val="22"/>
              </w:rPr>
              <w:t>608</w:t>
            </w:r>
          </w:p>
        </w:tc>
      </w:tr>
    </w:tbl>
    <w:p w:rsidR="00D07E65" w:rsidRPr="00970BF2" w:rsidRDefault="00503DD9" w:rsidP="009B5DD1">
      <w:pPr>
        <w:spacing w:before="8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Напоминаем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 xml:space="preserve">, что по вопросам создания БЗ и использования АЗ можно (и нужно) обращаться в сектор развития форматов BELMARC. Контакты можно посмотреть 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>портале НББ в разделе Библиотекарям – BELMARC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9" w:history="1">
        <w:r w:rsidR="00194000" w:rsidRPr="00970BF2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https://www.nlb.by/content/bibliotekaryam/belmarc</w:t>
        </w:r>
      </w:hyperlink>
      <w:r w:rsidRPr="00970BF2">
        <w:rPr>
          <w:rFonts w:ascii="Times New Roman" w:hAnsi="Times New Roman" w:cs="Times New Roman"/>
          <w:bCs/>
          <w:sz w:val="24"/>
          <w:szCs w:val="24"/>
        </w:rPr>
        <w:t>)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>. Также на этой странице присутствует возможность получения доступа к методической документации на создание БЗ на различные виды документов.</w:t>
      </w:r>
    </w:p>
    <w:p w:rsidR="00D07E65" w:rsidRPr="00970BF2" w:rsidRDefault="00503DD9" w:rsidP="009B5DD1">
      <w:pPr>
        <w:spacing w:before="8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="Times New Roman" w:hAnsi="Times New Roman" w:cs="Times New Roman"/>
          <w:bCs/>
          <w:sz w:val="24"/>
          <w:szCs w:val="24"/>
        </w:rPr>
        <w:t>По-прежнему действует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 xml:space="preserve"> предложение о создании </w:t>
      </w:r>
      <w:r w:rsidRPr="00970BF2">
        <w:rPr>
          <w:rFonts w:ascii="Times New Roman" w:hAnsi="Times New Roman" w:cs="Times New Roman"/>
          <w:bCs/>
          <w:sz w:val="24"/>
          <w:szCs w:val="24"/>
        </w:rPr>
        <w:t xml:space="preserve">по вашему запросу 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>АЗ на краеведческие ресурсы на имена и географические объекты</w:t>
      </w:r>
      <w:r w:rsidRPr="00970BF2">
        <w:rPr>
          <w:rFonts w:ascii="Times New Roman" w:hAnsi="Times New Roman" w:cs="Times New Roman"/>
          <w:bCs/>
          <w:sz w:val="24"/>
          <w:szCs w:val="24"/>
        </w:rPr>
        <w:t>, которые отсутствуют в базе авторитетных записей</w:t>
      </w:r>
      <w:r w:rsidR="00D07E65" w:rsidRPr="00970BF2">
        <w:rPr>
          <w:rFonts w:ascii="Times New Roman" w:hAnsi="Times New Roman" w:cs="Times New Roman"/>
          <w:bCs/>
          <w:sz w:val="24"/>
          <w:szCs w:val="24"/>
        </w:rPr>
        <w:t>.</w:t>
      </w:r>
      <w:r w:rsidR="00194000" w:rsidRPr="00970BF2">
        <w:rPr>
          <w:rFonts w:ascii="Times New Roman" w:hAnsi="Times New Roman" w:cs="Times New Roman"/>
          <w:bCs/>
          <w:sz w:val="24"/>
          <w:szCs w:val="24"/>
        </w:rPr>
        <w:t xml:space="preserve"> Для этого необходимо </w:t>
      </w:r>
      <w:r w:rsidR="0083110D" w:rsidRPr="00970BF2">
        <w:rPr>
          <w:rFonts w:ascii="Times New Roman" w:hAnsi="Times New Roman" w:cs="Times New Roman"/>
          <w:bCs/>
          <w:sz w:val="24"/>
          <w:szCs w:val="24"/>
        </w:rPr>
        <w:t>отправить на e-</w:t>
      </w:r>
      <w:proofErr w:type="spellStart"/>
      <w:r w:rsidR="0083110D" w:rsidRPr="00970BF2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="0083110D" w:rsidRPr="00970BF2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83110D" w:rsidRPr="00970BF2">
          <w:rPr>
            <w:rStyle w:val="a5"/>
            <w:rFonts w:ascii="Times New Roman" w:hAnsi="Times New Roman" w:cs="Times New Roman"/>
            <w:bCs/>
            <w:sz w:val="24"/>
            <w:szCs w:val="24"/>
          </w:rPr>
          <w:t>petrovskaya@nlb.by</w:t>
        </w:r>
      </w:hyperlink>
      <w:r w:rsidR="0083110D" w:rsidRPr="00970BF2">
        <w:rPr>
          <w:rFonts w:ascii="Times New Roman" w:hAnsi="Times New Roman" w:cs="Times New Roman"/>
          <w:bCs/>
          <w:sz w:val="24"/>
          <w:szCs w:val="24"/>
        </w:rPr>
        <w:t xml:space="preserve"> заявку в виде таблицы со следующей информацией: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6"/>
        <w:gridCol w:w="2220"/>
        <w:gridCol w:w="1593"/>
        <w:gridCol w:w="2323"/>
        <w:gridCol w:w="1539"/>
      </w:tblGrid>
      <w:tr w:rsidR="0083110D" w:rsidRPr="00970BF2" w:rsidTr="0083110D">
        <w:tc>
          <w:tcPr>
            <w:tcW w:w="1145" w:type="dxa"/>
          </w:tcPr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BF2">
              <w:rPr>
                <w:rFonts w:ascii="Times New Roman" w:hAnsi="Times New Roman" w:cs="Times New Roman"/>
                <w:sz w:val="24"/>
                <w:szCs w:val="24"/>
              </w:rPr>
              <w:t>Дата передачи заявки</w:t>
            </w:r>
          </w:p>
        </w:tc>
        <w:tc>
          <w:tcPr>
            <w:tcW w:w="2209" w:type="dxa"/>
          </w:tcPr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BF2">
              <w:rPr>
                <w:rFonts w:ascii="Times New Roman" w:hAnsi="Times New Roman" w:cs="Times New Roman"/>
                <w:sz w:val="24"/>
                <w:szCs w:val="24"/>
              </w:rPr>
              <w:t>ФИО лица/наименование объекта</w:t>
            </w:r>
          </w:p>
        </w:tc>
        <w:tc>
          <w:tcPr>
            <w:tcW w:w="1546" w:type="dxa"/>
          </w:tcPr>
          <w:p w:rsidR="0083110D" w:rsidRPr="00970BF2" w:rsidRDefault="0083110D" w:rsidP="0083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F2">
              <w:rPr>
                <w:rFonts w:ascii="Times New Roman" w:hAnsi="Times New Roman" w:cs="Times New Roman"/>
                <w:sz w:val="24"/>
                <w:szCs w:val="24"/>
              </w:rPr>
              <w:t>Вариантная форма</w:t>
            </w:r>
          </w:p>
          <w:p w:rsidR="0083110D" w:rsidRPr="00970BF2" w:rsidRDefault="0083110D" w:rsidP="0083110D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BF2">
              <w:rPr>
                <w:rFonts w:ascii="Times New Roman" w:hAnsi="Times New Roman" w:cs="Times New Roman"/>
                <w:sz w:val="24"/>
                <w:szCs w:val="24"/>
              </w:rPr>
              <w:t>(при наличии информации)</w:t>
            </w:r>
          </w:p>
        </w:tc>
        <w:tc>
          <w:tcPr>
            <w:tcW w:w="2222" w:type="dxa"/>
          </w:tcPr>
          <w:p w:rsidR="0083110D" w:rsidRPr="00970BF2" w:rsidRDefault="0083110D" w:rsidP="0083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  <w:p w:rsidR="0083110D" w:rsidRPr="00970BF2" w:rsidRDefault="0083110D" w:rsidP="0083110D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BF2">
              <w:rPr>
                <w:rFonts w:ascii="Times New Roman" w:hAnsi="Times New Roman" w:cs="Times New Roman"/>
                <w:sz w:val="24"/>
                <w:szCs w:val="24"/>
              </w:rPr>
              <w:t>(библиографическое описание)</w:t>
            </w:r>
          </w:p>
        </w:tc>
        <w:tc>
          <w:tcPr>
            <w:tcW w:w="1486" w:type="dxa"/>
          </w:tcPr>
          <w:p w:rsidR="0083110D" w:rsidRPr="00970BF2" w:rsidRDefault="0083110D" w:rsidP="0083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объекте </w:t>
            </w:r>
          </w:p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10D" w:rsidRPr="00970BF2" w:rsidTr="0083110D">
        <w:tc>
          <w:tcPr>
            <w:tcW w:w="1145" w:type="dxa"/>
          </w:tcPr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</w:tcPr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83110D" w:rsidRPr="00970BF2" w:rsidRDefault="0083110D" w:rsidP="009B5DD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110D" w:rsidRPr="00970BF2" w:rsidRDefault="0083110D" w:rsidP="00194000">
      <w:pPr>
        <w:spacing w:before="80"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</w:p>
    <w:p w:rsidR="00A35C82" w:rsidRPr="00970BF2" w:rsidRDefault="00A35C82" w:rsidP="00194000">
      <w:pPr>
        <w:spacing w:before="80"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970BF2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194000" w:rsidRPr="00970BF2">
        <w:rPr>
          <w:rFonts w:ascii="Times New Roman" w:hAnsi="Times New Roman" w:cs="Times New Roman"/>
          <w:i/>
          <w:sz w:val="24"/>
          <w:szCs w:val="24"/>
          <w:u w:val="single"/>
        </w:rPr>
        <w:t xml:space="preserve">з чата </w:t>
      </w:r>
      <w:proofErr w:type="gramStart"/>
      <w:r w:rsidR="00194000" w:rsidRPr="00970BF2">
        <w:rPr>
          <w:rFonts w:ascii="Times New Roman" w:hAnsi="Times New Roman" w:cs="Times New Roman"/>
          <w:i/>
          <w:sz w:val="24"/>
          <w:szCs w:val="24"/>
          <w:u w:val="single"/>
        </w:rPr>
        <w:t>во время</w:t>
      </w:r>
      <w:proofErr w:type="gramEnd"/>
      <w:r w:rsidR="00194000" w:rsidRPr="00970B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вебинара</w:t>
      </w:r>
      <w:r w:rsidR="00194000"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CC1613" w:rsidRPr="00970BF2" w:rsidRDefault="00A35C82" w:rsidP="00194000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Вопрос 1: </w:t>
      </w:r>
      <w:r w:rsidRPr="00970BF2">
        <w:rPr>
          <w:rFonts w:asciiTheme="majorBidi" w:hAnsiTheme="majorBidi" w:cstheme="majorBidi"/>
          <w:bCs/>
          <w:sz w:val="24"/>
          <w:szCs w:val="24"/>
        </w:rPr>
        <w:t>П</w:t>
      </w:r>
      <w:r w:rsidR="00194000" w:rsidRPr="00970BF2">
        <w:rPr>
          <w:rFonts w:ascii="Times New Roman" w:hAnsi="Times New Roman" w:cs="Times New Roman"/>
          <w:sz w:val="24"/>
          <w:szCs w:val="24"/>
        </w:rPr>
        <w:t>ри вводе с клавиатуры в полях 7-ого блока нужно ли указывать дополнение к имени автора в подполе с или достаточно указать код отношения? а если мы не знаем кто он. что тогда писать. Как записать местного литератора, если его нет в авторитетных записях.</w:t>
      </w:r>
      <w:r w:rsidR="00CC1613" w:rsidRPr="00970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613" w:rsidRPr="00970BF2" w:rsidRDefault="00CC1613" w:rsidP="00CC1613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Ответ: </w:t>
      </w:r>
      <w:r w:rsidR="00BE256C" w:rsidRPr="00970BF2">
        <w:rPr>
          <w:rFonts w:ascii="Times New Roman" w:hAnsi="Times New Roman" w:cs="Times New Roman"/>
          <w:sz w:val="24"/>
          <w:szCs w:val="24"/>
        </w:rPr>
        <w:t xml:space="preserve">В полях 7-ого блока, заполняемых с клавиатуры, желательно указывать идентифицирующий признак в подполе $c, независимо от того применяется в этом поле подполе $4 с кодом отношения или нет. Идентифицирующим признаком может являться, например, слово «литератор» </w:t>
      </w:r>
      <w:r w:rsidR="001931F4" w:rsidRPr="00970BF2">
        <w:rPr>
          <w:rFonts w:ascii="Times New Roman" w:hAnsi="Times New Roman" w:cs="Times New Roman"/>
          <w:sz w:val="24"/>
          <w:szCs w:val="24"/>
        </w:rPr>
        <w:t>или отрасль знаний, к которой относится документ</w:t>
      </w:r>
      <w:r w:rsidR="000B37A7" w:rsidRPr="00970BF2">
        <w:rPr>
          <w:rFonts w:ascii="Times New Roman" w:hAnsi="Times New Roman" w:cs="Times New Roman"/>
          <w:sz w:val="24"/>
          <w:szCs w:val="24"/>
        </w:rPr>
        <w:t>.</w:t>
      </w:r>
    </w:p>
    <w:p w:rsidR="00CC1613" w:rsidRPr="00970BF2" w:rsidRDefault="00CC1613" w:rsidP="00194000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4000" w:rsidRPr="00970BF2" w:rsidRDefault="00CC1613" w:rsidP="00194000">
      <w:pPr>
        <w:spacing w:before="8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Вопрос 2: </w:t>
      </w:r>
      <w:r w:rsidRPr="00970BF2">
        <w:rPr>
          <w:rFonts w:ascii="Times New Roman" w:hAnsi="Times New Roman" w:cs="Times New Roman"/>
          <w:sz w:val="24"/>
          <w:szCs w:val="24"/>
        </w:rPr>
        <w:t>можно ли изменять подполе с если оно заимствовано из авторитетной записи, но уже устарело</w:t>
      </w:r>
    </w:p>
    <w:p w:rsidR="0028110D" w:rsidRPr="00970BF2" w:rsidRDefault="00194000" w:rsidP="00546FC5">
      <w:pPr>
        <w:spacing w:before="8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70BF2">
        <w:rPr>
          <w:rFonts w:asciiTheme="majorBidi" w:hAnsiTheme="majorBidi" w:cstheme="majorBidi"/>
          <w:b/>
          <w:bCs/>
          <w:sz w:val="24"/>
          <w:szCs w:val="24"/>
        </w:rPr>
        <w:t xml:space="preserve">Ответ: </w:t>
      </w:r>
      <w:r w:rsidR="000B37A7" w:rsidRPr="00970BF2">
        <w:rPr>
          <w:rFonts w:asciiTheme="majorBidi" w:hAnsiTheme="majorBidi" w:cstheme="majorBidi"/>
          <w:bCs/>
          <w:sz w:val="24"/>
          <w:szCs w:val="24"/>
        </w:rPr>
        <w:t xml:space="preserve">Рекомендуется, </w:t>
      </w:r>
      <w:r w:rsidR="000B37A7" w:rsidRPr="00970BF2">
        <w:rPr>
          <w:rFonts w:ascii="Times New Roman" w:hAnsi="Times New Roman" w:cs="Times New Roman"/>
          <w:bCs/>
          <w:sz w:val="24"/>
          <w:szCs w:val="24"/>
        </w:rPr>
        <w:t>отправить на e-</w:t>
      </w:r>
      <w:proofErr w:type="spellStart"/>
      <w:r w:rsidR="000B37A7" w:rsidRPr="00970BF2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="000B37A7" w:rsidRPr="00970BF2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 w:rsidR="000B37A7" w:rsidRPr="00970BF2">
          <w:rPr>
            <w:rStyle w:val="a5"/>
            <w:rFonts w:ascii="Times New Roman" w:hAnsi="Times New Roman" w:cs="Times New Roman"/>
            <w:bCs/>
            <w:sz w:val="24"/>
            <w:szCs w:val="24"/>
          </w:rPr>
          <w:t>petrovskaya@nlb.by</w:t>
        </w:r>
      </w:hyperlink>
      <w:r w:rsidR="000B37A7" w:rsidRPr="00970BF2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r w:rsidR="000B37A7" w:rsidRPr="00970BF2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информацию о записи и корректную формулировку для подполя $c.</w:t>
      </w:r>
    </w:p>
    <w:sectPr w:rsidR="0028110D" w:rsidRPr="00970BF2" w:rsidSect="00F3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491"/>
    <w:multiLevelType w:val="hybridMultilevel"/>
    <w:tmpl w:val="89D0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4339"/>
    <w:multiLevelType w:val="hybridMultilevel"/>
    <w:tmpl w:val="89D0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33A9C"/>
    <w:multiLevelType w:val="hybridMultilevel"/>
    <w:tmpl w:val="E3D6095E"/>
    <w:lvl w:ilvl="0" w:tplc="3E4EC3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587B32"/>
    <w:multiLevelType w:val="hybridMultilevel"/>
    <w:tmpl w:val="69D47318"/>
    <w:lvl w:ilvl="0" w:tplc="498CF422">
      <w:start w:val="20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88D"/>
    <w:rsid w:val="000052A5"/>
    <w:rsid w:val="00007F42"/>
    <w:rsid w:val="00011E2D"/>
    <w:rsid w:val="00013156"/>
    <w:rsid w:val="00017B74"/>
    <w:rsid w:val="00024B0B"/>
    <w:rsid w:val="00033421"/>
    <w:rsid w:val="000404BB"/>
    <w:rsid w:val="000442B3"/>
    <w:rsid w:val="00055D69"/>
    <w:rsid w:val="0006639E"/>
    <w:rsid w:val="0007472B"/>
    <w:rsid w:val="000805CF"/>
    <w:rsid w:val="00080EF0"/>
    <w:rsid w:val="00090506"/>
    <w:rsid w:val="00091918"/>
    <w:rsid w:val="00093833"/>
    <w:rsid w:val="000A4069"/>
    <w:rsid w:val="000B37A7"/>
    <w:rsid w:val="000C310B"/>
    <w:rsid w:val="000D01A2"/>
    <w:rsid w:val="000D0A9D"/>
    <w:rsid w:val="000E59BE"/>
    <w:rsid w:val="000F2111"/>
    <w:rsid w:val="000F3E12"/>
    <w:rsid w:val="001041D4"/>
    <w:rsid w:val="00111068"/>
    <w:rsid w:val="00116A84"/>
    <w:rsid w:val="00122E78"/>
    <w:rsid w:val="00125816"/>
    <w:rsid w:val="0012684F"/>
    <w:rsid w:val="00130281"/>
    <w:rsid w:val="00130534"/>
    <w:rsid w:val="001371D6"/>
    <w:rsid w:val="00143870"/>
    <w:rsid w:val="00143A07"/>
    <w:rsid w:val="00146FCB"/>
    <w:rsid w:val="001501F8"/>
    <w:rsid w:val="00152A1F"/>
    <w:rsid w:val="001531CF"/>
    <w:rsid w:val="00153C8D"/>
    <w:rsid w:val="00171BA2"/>
    <w:rsid w:val="0017386C"/>
    <w:rsid w:val="001815B0"/>
    <w:rsid w:val="001866A4"/>
    <w:rsid w:val="00192ED5"/>
    <w:rsid w:val="001931F4"/>
    <w:rsid w:val="00194000"/>
    <w:rsid w:val="001B40B9"/>
    <w:rsid w:val="0021333E"/>
    <w:rsid w:val="002210C8"/>
    <w:rsid w:val="00225DA4"/>
    <w:rsid w:val="0023653C"/>
    <w:rsid w:val="00250547"/>
    <w:rsid w:val="002528AB"/>
    <w:rsid w:val="00253E0D"/>
    <w:rsid w:val="00254225"/>
    <w:rsid w:val="00254D70"/>
    <w:rsid w:val="0028110D"/>
    <w:rsid w:val="002974E1"/>
    <w:rsid w:val="002A02FD"/>
    <w:rsid w:val="002A1C1A"/>
    <w:rsid w:val="002B08FD"/>
    <w:rsid w:val="002B5583"/>
    <w:rsid w:val="002C62F9"/>
    <w:rsid w:val="002C6707"/>
    <w:rsid w:val="002D188D"/>
    <w:rsid w:val="002E6F44"/>
    <w:rsid w:val="002F16C2"/>
    <w:rsid w:val="0030387D"/>
    <w:rsid w:val="00320EB1"/>
    <w:rsid w:val="00321F0C"/>
    <w:rsid w:val="00324D11"/>
    <w:rsid w:val="00325B4F"/>
    <w:rsid w:val="00336C7B"/>
    <w:rsid w:val="00336D7A"/>
    <w:rsid w:val="003424DE"/>
    <w:rsid w:val="003558CA"/>
    <w:rsid w:val="003621B9"/>
    <w:rsid w:val="003635C3"/>
    <w:rsid w:val="0037071E"/>
    <w:rsid w:val="00372AA7"/>
    <w:rsid w:val="00372C40"/>
    <w:rsid w:val="00382D73"/>
    <w:rsid w:val="00385550"/>
    <w:rsid w:val="00395268"/>
    <w:rsid w:val="00395BA4"/>
    <w:rsid w:val="003A6CC5"/>
    <w:rsid w:val="003E352F"/>
    <w:rsid w:val="003E7B47"/>
    <w:rsid w:val="003F2185"/>
    <w:rsid w:val="003F5D9A"/>
    <w:rsid w:val="00412338"/>
    <w:rsid w:val="00414142"/>
    <w:rsid w:val="00431E8B"/>
    <w:rsid w:val="00433A39"/>
    <w:rsid w:val="00433E63"/>
    <w:rsid w:val="00435B1A"/>
    <w:rsid w:val="00440FD8"/>
    <w:rsid w:val="004512B1"/>
    <w:rsid w:val="00467DB2"/>
    <w:rsid w:val="00475B22"/>
    <w:rsid w:val="00476C45"/>
    <w:rsid w:val="00480093"/>
    <w:rsid w:val="0048149F"/>
    <w:rsid w:val="004867F0"/>
    <w:rsid w:val="004A0DB6"/>
    <w:rsid w:val="004A2906"/>
    <w:rsid w:val="004A35AE"/>
    <w:rsid w:val="004A5E2E"/>
    <w:rsid w:val="004A6B65"/>
    <w:rsid w:val="004B289D"/>
    <w:rsid w:val="004B2CC1"/>
    <w:rsid w:val="004B3820"/>
    <w:rsid w:val="004C3955"/>
    <w:rsid w:val="004C74E4"/>
    <w:rsid w:val="004D2E48"/>
    <w:rsid w:val="00503DD9"/>
    <w:rsid w:val="00524B9A"/>
    <w:rsid w:val="00541C21"/>
    <w:rsid w:val="00546FC5"/>
    <w:rsid w:val="00561CFE"/>
    <w:rsid w:val="00564E22"/>
    <w:rsid w:val="00576299"/>
    <w:rsid w:val="0057737D"/>
    <w:rsid w:val="0058513D"/>
    <w:rsid w:val="005D4A92"/>
    <w:rsid w:val="005E0016"/>
    <w:rsid w:val="005F151D"/>
    <w:rsid w:val="00606DCC"/>
    <w:rsid w:val="00611CF4"/>
    <w:rsid w:val="0062265B"/>
    <w:rsid w:val="00625D87"/>
    <w:rsid w:val="0063505D"/>
    <w:rsid w:val="006455DE"/>
    <w:rsid w:val="00662A93"/>
    <w:rsid w:val="006709FD"/>
    <w:rsid w:val="006717DA"/>
    <w:rsid w:val="00675AD6"/>
    <w:rsid w:val="006760C4"/>
    <w:rsid w:val="00683C70"/>
    <w:rsid w:val="006A1E36"/>
    <w:rsid w:val="006B3E71"/>
    <w:rsid w:val="006C0D6A"/>
    <w:rsid w:val="006C17D7"/>
    <w:rsid w:val="006C6D73"/>
    <w:rsid w:val="006D716B"/>
    <w:rsid w:val="006E0EF2"/>
    <w:rsid w:val="006F3923"/>
    <w:rsid w:val="006F4931"/>
    <w:rsid w:val="006F50B1"/>
    <w:rsid w:val="007011AC"/>
    <w:rsid w:val="00705C3A"/>
    <w:rsid w:val="00711D72"/>
    <w:rsid w:val="00732769"/>
    <w:rsid w:val="007359DD"/>
    <w:rsid w:val="00736162"/>
    <w:rsid w:val="00741369"/>
    <w:rsid w:val="0074163C"/>
    <w:rsid w:val="00750D55"/>
    <w:rsid w:val="00752448"/>
    <w:rsid w:val="0075420A"/>
    <w:rsid w:val="00771348"/>
    <w:rsid w:val="00775BC1"/>
    <w:rsid w:val="007828D2"/>
    <w:rsid w:val="00791D49"/>
    <w:rsid w:val="00795ADB"/>
    <w:rsid w:val="007962F6"/>
    <w:rsid w:val="007B7AB5"/>
    <w:rsid w:val="007C3159"/>
    <w:rsid w:val="007C3B61"/>
    <w:rsid w:val="007E4503"/>
    <w:rsid w:val="007F28FF"/>
    <w:rsid w:val="008048C7"/>
    <w:rsid w:val="00805B8B"/>
    <w:rsid w:val="0082098A"/>
    <w:rsid w:val="0082117B"/>
    <w:rsid w:val="00827D6B"/>
    <w:rsid w:val="0083110D"/>
    <w:rsid w:val="00834F50"/>
    <w:rsid w:val="00835D56"/>
    <w:rsid w:val="00846484"/>
    <w:rsid w:val="00854D10"/>
    <w:rsid w:val="008553AD"/>
    <w:rsid w:val="008665C7"/>
    <w:rsid w:val="00866A0E"/>
    <w:rsid w:val="008706AE"/>
    <w:rsid w:val="008726FE"/>
    <w:rsid w:val="008954CB"/>
    <w:rsid w:val="008A6DC3"/>
    <w:rsid w:val="008B0156"/>
    <w:rsid w:val="008B6DFC"/>
    <w:rsid w:val="008C77C7"/>
    <w:rsid w:val="008D1883"/>
    <w:rsid w:val="008D51E5"/>
    <w:rsid w:val="008D72B4"/>
    <w:rsid w:val="008E253D"/>
    <w:rsid w:val="008E3209"/>
    <w:rsid w:val="008F0271"/>
    <w:rsid w:val="008F2DB0"/>
    <w:rsid w:val="00903EFC"/>
    <w:rsid w:val="0091655C"/>
    <w:rsid w:val="00922559"/>
    <w:rsid w:val="00955F57"/>
    <w:rsid w:val="009625E0"/>
    <w:rsid w:val="00970BF2"/>
    <w:rsid w:val="00972644"/>
    <w:rsid w:val="00981712"/>
    <w:rsid w:val="00982AED"/>
    <w:rsid w:val="00984C05"/>
    <w:rsid w:val="0099118C"/>
    <w:rsid w:val="00993865"/>
    <w:rsid w:val="00994C9D"/>
    <w:rsid w:val="009B5DD1"/>
    <w:rsid w:val="009E01CA"/>
    <w:rsid w:val="00A03588"/>
    <w:rsid w:val="00A04713"/>
    <w:rsid w:val="00A07B0F"/>
    <w:rsid w:val="00A235CB"/>
    <w:rsid w:val="00A23A3B"/>
    <w:rsid w:val="00A35C82"/>
    <w:rsid w:val="00A466A8"/>
    <w:rsid w:val="00A65F7E"/>
    <w:rsid w:val="00A70F3A"/>
    <w:rsid w:val="00A84065"/>
    <w:rsid w:val="00AC0263"/>
    <w:rsid w:val="00AC2217"/>
    <w:rsid w:val="00AC612F"/>
    <w:rsid w:val="00AF63AD"/>
    <w:rsid w:val="00B0144C"/>
    <w:rsid w:val="00B10DEA"/>
    <w:rsid w:val="00B21DEA"/>
    <w:rsid w:val="00B36A98"/>
    <w:rsid w:val="00B37A89"/>
    <w:rsid w:val="00B57D43"/>
    <w:rsid w:val="00B80381"/>
    <w:rsid w:val="00B91645"/>
    <w:rsid w:val="00B973B1"/>
    <w:rsid w:val="00B97F4F"/>
    <w:rsid w:val="00BB40EC"/>
    <w:rsid w:val="00BB69FE"/>
    <w:rsid w:val="00BB738F"/>
    <w:rsid w:val="00BC047A"/>
    <w:rsid w:val="00BC310C"/>
    <w:rsid w:val="00BD247B"/>
    <w:rsid w:val="00BD2FD1"/>
    <w:rsid w:val="00BE256C"/>
    <w:rsid w:val="00BE5F67"/>
    <w:rsid w:val="00BE6012"/>
    <w:rsid w:val="00BF254C"/>
    <w:rsid w:val="00C13E9D"/>
    <w:rsid w:val="00C15820"/>
    <w:rsid w:val="00C27B9E"/>
    <w:rsid w:val="00C3257E"/>
    <w:rsid w:val="00C341FE"/>
    <w:rsid w:val="00C512C3"/>
    <w:rsid w:val="00C63002"/>
    <w:rsid w:val="00C647FB"/>
    <w:rsid w:val="00C7123F"/>
    <w:rsid w:val="00C80C1A"/>
    <w:rsid w:val="00C85A97"/>
    <w:rsid w:val="00CC1613"/>
    <w:rsid w:val="00CD18E6"/>
    <w:rsid w:val="00CD6196"/>
    <w:rsid w:val="00CE06AA"/>
    <w:rsid w:val="00CE118F"/>
    <w:rsid w:val="00CE592F"/>
    <w:rsid w:val="00CF37AC"/>
    <w:rsid w:val="00D03293"/>
    <w:rsid w:val="00D06B5B"/>
    <w:rsid w:val="00D07E65"/>
    <w:rsid w:val="00D12492"/>
    <w:rsid w:val="00D147D8"/>
    <w:rsid w:val="00D14E19"/>
    <w:rsid w:val="00D20EF6"/>
    <w:rsid w:val="00D22470"/>
    <w:rsid w:val="00D36C94"/>
    <w:rsid w:val="00D402B5"/>
    <w:rsid w:val="00D43136"/>
    <w:rsid w:val="00D57E36"/>
    <w:rsid w:val="00D81482"/>
    <w:rsid w:val="00D86A1F"/>
    <w:rsid w:val="00DA05D7"/>
    <w:rsid w:val="00DA5532"/>
    <w:rsid w:val="00DB5A5A"/>
    <w:rsid w:val="00DB5D71"/>
    <w:rsid w:val="00DF4124"/>
    <w:rsid w:val="00DF6A29"/>
    <w:rsid w:val="00E022E7"/>
    <w:rsid w:val="00E078BD"/>
    <w:rsid w:val="00E1095F"/>
    <w:rsid w:val="00E3020F"/>
    <w:rsid w:val="00E33A51"/>
    <w:rsid w:val="00E35B5F"/>
    <w:rsid w:val="00E661C8"/>
    <w:rsid w:val="00E67F5B"/>
    <w:rsid w:val="00E7168F"/>
    <w:rsid w:val="00E71E2B"/>
    <w:rsid w:val="00E83D95"/>
    <w:rsid w:val="00E901D8"/>
    <w:rsid w:val="00EB10DD"/>
    <w:rsid w:val="00EB4B7F"/>
    <w:rsid w:val="00ED021C"/>
    <w:rsid w:val="00ED3014"/>
    <w:rsid w:val="00EF49D3"/>
    <w:rsid w:val="00F20431"/>
    <w:rsid w:val="00F20DFD"/>
    <w:rsid w:val="00F25A52"/>
    <w:rsid w:val="00F3498E"/>
    <w:rsid w:val="00F34E8B"/>
    <w:rsid w:val="00F36FDC"/>
    <w:rsid w:val="00F3736D"/>
    <w:rsid w:val="00F51129"/>
    <w:rsid w:val="00F64B00"/>
    <w:rsid w:val="00F8210B"/>
    <w:rsid w:val="00FA288A"/>
    <w:rsid w:val="00FA40D1"/>
    <w:rsid w:val="00FA4A47"/>
    <w:rsid w:val="00FA7B14"/>
    <w:rsid w:val="00FB32C8"/>
    <w:rsid w:val="00FB3EF2"/>
    <w:rsid w:val="00FC2A14"/>
    <w:rsid w:val="00FC3BB8"/>
    <w:rsid w:val="00FF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24F82-5AA2-45FC-BEA6-2C320F19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8B"/>
  </w:style>
  <w:style w:type="paragraph" w:styleId="1">
    <w:name w:val="heading 1"/>
    <w:basedOn w:val="a"/>
    <w:link w:val="10"/>
    <w:qFormat/>
    <w:rsid w:val="00831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2D188D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B0156"/>
    <w:pPr>
      <w:spacing w:after="160" w:line="259" w:lineRule="auto"/>
      <w:ind w:left="720"/>
      <w:contextualSpacing/>
    </w:pPr>
  </w:style>
  <w:style w:type="character" w:styleId="a4">
    <w:name w:val="Strong"/>
    <w:uiPriority w:val="22"/>
    <w:qFormat/>
    <w:rsid w:val="008B0156"/>
    <w:rPr>
      <w:b/>
      <w:bCs/>
    </w:rPr>
  </w:style>
  <w:style w:type="paragraph" w:customStyle="1" w:styleId="11">
    <w:name w:val="Обычный1"/>
    <w:link w:val="Normal"/>
    <w:rsid w:val="002811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1"/>
    <w:rsid w:val="0028110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811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1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3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$a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a.ru/rusmarc/rusmarc/mf_det2.htm" TargetMode="External"/><Relationship Id="rId11" Type="http://schemas.openxmlformats.org/officeDocument/2006/relationships/hyperlink" Target="mailto:petrovskaya@nlb.by" TargetMode="External"/><Relationship Id="rId5" Type="http://schemas.openxmlformats.org/officeDocument/2006/relationships/hyperlink" Target="http://www.rba.ru/rusmarc/rusmarc/mf_det13.htm" TargetMode="External"/><Relationship Id="rId10" Type="http://schemas.openxmlformats.org/officeDocument/2006/relationships/hyperlink" Target="mailto:petrovskaya@nlb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lb.by/content/bibliotekaryam/belma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Шамко</dc:creator>
  <cp:lastModifiedBy>Yakovenko Eleva V.</cp:lastModifiedBy>
  <cp:revision>112</cp:revision>
  <dcterms:created xsi:type="dcterms:W3CDTF">2021-04-16T09:31:00Z</dcterms:created>
  <dcterms:modified xsi:type="dcterms:W3CDTF">2021-04-26T06:14:00Z</dcterms:modified>
</cp:coreProperties>
</file>