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C2" w:rsidRPr="00C9532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3ОК6550</w:t>
      </w:r>
    </w:p>
    <w:p w:rsidR="00A11FC2" w:rsidRPr="00C9268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r w:rsidRPr="00C92681">
        <w:rPr>
          <w:rFonts w:ascii="Times New Roman" w:hAnsi="Times New Roman" w:cs="Times New Roman"/>
          <w:bCs/>
          <w:sz w:val="24"/>
          <w:szCs w:val="24"/>
        </w:rPr>
        <w:t>Борисенко, Н. В.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 xml:space="preserve">Увольнение по инициативе нанимателя: 6 законных причин расстаться с работником / Н. В. Борисенко // Отдел кадров.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37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50. </w:t>
      </w:r>
    </w:p>
    <w:p w:rsidR="00663FAA" w:rsidRPr="00C95321" w:rsidRDefault="00663FAA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663FAA" w:rsidRPr="00663FAA" w:rsidRDefault="00663FAA" w:rsidP="00663FAA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</w:rPr>
      </w:pPr>
      <w:r w:rsidRPr="00663FAA">
        <w:rPr>
          <w:rFonts w:ascii="Times New Roman" w:hAnsi="Times New Roman" w:cs="Times New Roman"/>
          <w:sz w:val="24"/>
          <w:szCs w:val="24"/>
        </w:rPr>
        <w:t>3ОК6550</w:t>
      </w:r>
    </w:p>
    <w:p w:rsidR="00663FAA" w:rsidRPr="00663FAA" w:rsidRDefault="00663FAA" w:rsidP="00663FAA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63FAA">
        <w:rPr>
          <w:rFonts w:ascii="Times New Roman" w:hAnsi="Times New Roman" w:cs="Times New Roman"/>
          <w:bCs/>
          <w:sz w:val="24"/>
          <w:szCs w:val="24"/>
        </w:rPr>
        <w:t>Бушик</w:t>
      </w:r>
      <w:proofErr w:type="spellEnd"/>
      <w:r w:rsidRPr="00663FAA">
        <w:rPr>
          <w:rFonts w:ascii="Times New Roman" w:hAnsi="Times New Roman" w:cs="Times New Roman"/>
          <w:bCs/>
          <w:sz w:val="24"/>
          <w:szCs w:val="24"/>
        </w:rPr>
        <w:t>, Е. В.</w:t>
      </w:r>
    </w:p>
    <w:p w:rsidR="00663FAA" w:rsidRPr="00A11FC2" w:rsidRDefault="00663FAA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663FAA">
        <w:rPr>
          <w:rFonts w:ascii="Times New Roman" w:hAnsi="Times New Roman" w:cs="Times New Roman"/>
          <w:sz w:val="24"/>
          <w:szCs w:val="24"/>
        </w:rPr>
        <w:t xml:space="preserve">Увольнение работника по причине несоответствия занимаемой должности или выполняемой работе / Е. В. </w:t>
      </w:r>
      <w:proofErr w:type="spellStart"/>
      <w:r w:rsidRPr="00663FAA">
        <w:rPr>
          <w:rFonts w:ascii="Times New Roman" w:hAnsi="Times New Roman" w:cs="Times New Roman"/>
          <w:sz w:val="24"/>
          <w:szCs w:val="24"/>
        </w:rPr>
        <w:t>Бушик</w:t>
      </w:r>
      <w:proofErr w:type="spellEnd"/>
      <w:r w:rsidRPr="00663FAA">
        <w:rPr>
          <w:rFonts w:ascii="Times New Roman" w:hAnsi="Times New Roman" w:cs="Times New Roman"/>
          <w:sz w:val="24"/>
          <w:szCs w:val="24"/>
        </w:rPr>
        <w:t xml:space="preserve"> // Отдел кадров.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63FAA">
        <w:rPr>
          <w:rFonts w:ascii="Times New Roman" w:hAnsi="Times New Roman" w:cs="Times New Roman"/>
          <w:sz w:val="24"/>
          <w:szCs w:val="24"/>
        </w:rPr>
        <w:t xml:space="preserve">№ 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 xml:space="preserve"> С. 53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>61.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3Ок16568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Гриневич М.</w:t>
      </w:r>
    </w:p>
    <w:p w:rsidR="00A11FC2" w:rsidRPr="00C9532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Увольнение работника, совершившего хищение имущества: что нужно знать юристу // 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Юридическая защита предприятия от неправомерных действий работника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[сб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95321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/ гл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Е. А. Фадеева]. – Минск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правовое агентство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Гревцова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r w:rsidR="00D505BE">
        <w:rPr>
          <w:rFonts w:ascii="Times New Roman" w:hAnsi="Times New Roman" w:cs="Times New Roman"/>
          <w:sz w:val="24"/>
          <w:szCs w:val="24"/>
        </w:rPr>
        <w:t>С</w:t>
      </w:r>
      <w:r w:rsidRPr="00C95321">
        <w:rPr>
          <w:rFonts w:ascii="Times New Roman" w:hAnsi="Times New Roman" w:cs="Times New Roman"/>
          <w:sz w:val="24"/>
          <w:szCs w:val="24"/>
        </w:rPr>
        <w:t>.</w:t>
      </w:r>
      <w:r w:rsidR="00D505BE">
        <w:rPr>
          <w:rFonts w:ascii="Times New Roman" w:hAnsi="Times New Roman" w:cs="Times New Roman"/>
          <w:sz w:val="24"/>
          <w:szCs w:val="24"/>
        </w:rPr>
        <w:t xml:space="preserve"> 24</w:t>
      </w:r>
      <w:r w:rsidRPr="00C95321">
        <w:rPr>
          <w:rFonts w:ascii="Times New Roman" w:hAnsi="Times New Roman" w:cs="Times New Roman"/>
          <w:sz w:val="24"/>
          <w:szCs w:val="24"/>
        </w:rPr>
        <w:t xml:space="preserve"> –</w:t>
      </w:r>
      <w:r w:rsidR="00D505BE">
        <w:rPr>
          <w:rFonts w:ascii="Times New Roman" w:hAnsi="Times New Roman" w:cs="Times New Roman"/>
          <w:sz w:val="24"/>
          <w:szCs w:val="24"/>
        </w:rPr>
        <w:t>29. 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>(Библиотечка журнала "Юрист".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Пра</w:t>
      </w:r>
      <w:r>
        <w:rPr>
          <w:rFonts w:ascii="Times New Roman" w:hAnsi="Times New Roman" w:cs="Times New Roman"/>
          <w:sz w:val="24"/>
          <w:szCs w:val="24"/>
        </w:rPr>
        <w:t>во и бизнес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№ 6 (126)). 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A11FC2" w:rsidRPr="00C9268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3ОК6550</w:t>
      </w:r>
    </w:p>
    <w:p w:rsidR="00A11FC2" w:rsidRPr="00C9268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Кеник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К. И</w:t>
      </w:r>
      <w:r w:rsidRPr="00C92681">
        <w:rPr>
          <w:rFonts w:ascii="Times New Roman" w:hAnsi="Times New Roman" w:cs="Times New Roman"/>
          <w:bCs/>
          <w:sz w:val="24"/>
          <w:szCs w:val="24"/>
        </w:rPr>
        <w:t>.</w:t>
      </w:r>
    </w:p>
    <w:p w:rsidR="00A11FC2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 xml:space="preserve">Увольнение из-за утраты доверия: 5 главных правил / К. И.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Кеник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// Отдел кадров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12.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59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65.</w:t>
      </w:r>
    </w:p>
    <w:p w:rsidR="00A11FC2" w:rsidRPr="00C95321" w:rsidRDefault="00A11FC2" w:rsidP="00A11FC2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A11FC2" w:rsidRDefault="00A11FC2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3Н//1711</w:t>
      </w:r>
    </w:p>
    <w:p w:rsidR="00A11FC2" w:rsidRPr="00A11FC2" w:rsidRDefault="00A11FC2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Котух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A11FC2" w:rsidRPr="00A11FC2" w:rsidRDefault="00A11FC2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Увольнение по п. 4 ст. 42 ТК: по материалам судебной практики / 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r w:rsidRPr="00C9532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специалист по кадрам.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9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– С. </w:t>
      </w:r>
      <w:r w:rsidRPr="00C953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0–13.</w:t>
      </w:r>
    </w:p>
    <w:p w:rsidR="00A11FC2" w:rsidRDefault="00A11FC2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D505BE" w:rsidRDefault="00D505BE" w:rsidP="00D5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1Н//58546(039)*1Н//58547(039)*1Н//65562(039)</w:t>
      </w:r>
    </w:p>
    <w:p w:rsidR="00D505BE" w:rsidRPr="00C95321" w:rsidRDefault="00D505BE" w:rsidP="00D505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Кривой В. И.</w:t>
      </w:r>
    </w:p>
    <w:p w:rsidR="00D505BE" w:rsidRDefault="00D505BE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Комментарий к Трудовому кодексу Республики Беларусь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40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 </w:t>
      </w:r>
      <w:r w:rsidRPr="00C95321">
        <w:rPr>
          <w:rFonts w:ascii="Times New Roman" w:hAnsi="Times New Roman" w:cs="Times New Roman"/>
          <w:sz w:val="24"/>
          <w:szCs w:val="24"/>
        </w:rPr>
        <w:t xml:space="preserve">В. И. Кривой. 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>огилев : Могилев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укрупн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95321">
        <w:rPr>
          <w:rFonts w:ascii="Times New Roman" w:hAnsi="Times New Roman" w:cs="Times New Roman"/>
          <w:sz w:val="24"/>
          <w:szCs w:val="24"/>
        </w:rPr>
        <w:t>ип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2007. –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>. 5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Гл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4. Прекращение трудового договора (ст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–46). 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199 </w:t>
      </w:r>
      <w:proofErr w:type="gramStart"/>
      <w:r w:rsidRPr="00C9532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05BE" w:rsidRDefault="00D505BE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D505BE" w:rsidRPr="00C95321" w:rsidRDefault="00D505BE" w:rsidP="00D505B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3Н//597</w:t>
      </w:r>
    </w:p>
    <w:p w:rsidR="00D505BE" w:rsidRPr="00BC674E" w:rsidRDefault="00D505BE" w:rsidP="00D505B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Опанасюк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И.</w:t>
      </w:r>
      <w:r w:rsidRPr="00BC674E">
        <w:rPr>
          <w:rFonts w:ascii="Times New Roman" w:hAnsi="Times New Roman" w:cs="Times New Roman"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1FC2" w:rsidRDefault="00D505BE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95321">
        <w:rPr>
          <w:rFonts w:ascii="Times New Roman" w:hAnsi="Times New Roman" w:cs="Times New Roman"/>
          <w:sz w:val="24"/>
          <w:szCs w:val="24"/>
        </w:rPr>
        <w:t xml:space="preserve">равовые аспекты систематического неисполнения работником трудовых обязанностей /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Опанасюк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И. О. //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Право.by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40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45. </w:t>
      </w:r>
    </w:p>
    <w:p w:rsidR="00D505BE" w:rsidRDefault="00D505BE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0619B6" w:rsidRPr="00C95321" w:rsidRDefault="000619B6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3Н//1711</w:t>
      </w:r>
    </w:p>
    <w:p w:rsidR="000619B6" w:rsidRPr="00C95321" w:rsidRDefault="000619B6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95321">
        <w:rPr>
          <w:rFonts w:ascii="Times New Roman" w:hAnsi="Times New Roman" w:cs="Times New Roman"/>
          <w:bCs/>
          <w:sz w:val="24"/>
          <w:szCs w:val="24"/>
        </w:rPr>
        <w:t>Радион</w:t>
      </w:r>
      <w:proofErr w:type="spellEnd"/>
      <w:r w:rsidRPr="00C95321">
        <w:rPr>
          <w:rFonts w:ascii="Times New Roman" w:hAnsi="Times New Roman" w:cs="Times New Roman"/>
          <w:bCs/>
          <w:sz w:val="24"/>
          <w:szCs w:val="24"/>
        </w:rPr>
        <w:t>, Ю.</w:t>
      </w:r>
    </w:p>
    <w:p w:rsidR="000619B6" w:rsidRDefault="000619B6" w:rsidP="000619B6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Особенности увольнения несовершеннолетнего работника за виновные действия /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Радион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// 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специалист по кадрам.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41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49D" w:rsidRPr="00FD73A9" w:rsidRDefault="002C049D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464167" w:rsidRPr="00C95321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3Н//1711</w:t>
      </w:r>
    </w:p>
    <w:p w:rsidR="00464167" w:rsidRPr="004C2D3A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Семенихина, С</w:t>
      </w:r>
      <w:r w:rsidRPr="004C2D3A">
        <w:rPr>
          <w:rFonts w:ascii="Times New Roman" w:hAnsi="Times New Roman" w:cs="Times New Roman"/>
          <w:bCs/>
          <w:sz w:val="24"/>
          <w:szCs w:val="24"/>
        </w:rPr>
        <w:t>.</w:t>
      </w:r>
    </w:p>
    <w:p w:rsidR="00464167" w:rsidRDefault="00464167" w:rsidP="00663FA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Восемь условий, которые должны быть соблюдены при увольне</w:t>
      </w:r>
      <w:r>
        <w:rPr>
          <w:rFonts w:ascii="Times New Roman" w:hAnsi="Times New Roman" w:cs="Times New Roman"/>
          <w:sz w:val="24"/>
          <w:szCs w:val="24"/>
        </w:rPr>
        <w:t>нии по п. 4 ст. 42 ТК / С.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Семенихина // Я </w:t>
      </w:r>
      <w:r>
        <w:rPr>
          <w:rFonts w:ascii="Times New Roman" w:hAnsi="Times New Roman" w:cs="Times New Roman"/>
          <w:sz w:val="24"/>
          <w:szCs w:val="24"/>
        </w:rPr>
        <w:t>– специалист по кадрам</w:t>
      </w:r>
      <w:r w:rsidRPr="00C9532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23.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40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49D" w:rsidRPr="00FD73A9" w:rsidRDefault="002C049D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3E0E38" w:rsidRPr="00C95321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5321">
        <w:rPr>
          <w:rFonts w:ascii="Times New Roman" w:hAnsi="Times New Roman" w:cs="Times New Roman"/>
          <w:sz w:val="24"/>
          <w:szCs w:val="24"/>
        </w:rPr>
        <w:t>ОК9134</w:t>
      </w:r>
    </w:p>
    <w:p w:rsidR="003E0E38" w:rsidRPr="00C7620B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Томкович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Р. Р</w:t>
      </w:r>
      <w:r w:rsidRPr="00C76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3E0E38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Последствия незаконного увольнения работника по инициативе нанимателя / Р</w:t>
      </w:r>
      <w:r>
        <w:rPr>
          <w:rFonts w:ascii="Times New Roman" w:hAnsi="Times New Roman" w:cs="Times New Roman"/>
          <w:sz w:val="24"/>
          <w:szCs w:val="24"/>
        </w:rPr>
        <w:t>. Р.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Томкович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// Моя бухгалтерия. Опыт проверок.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9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12.</w:t>
      </w:r>
    </w:p>
    <w:p w:rsidR="00D505BE" w:rsidRPr="00D505BE" w:rsidRDefault="00D505BE" w:rsidP="00D505BE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</w:rPr>
      </w:pPr>
      <w:r w:rsidRPr="00D505BE">
        <w:rPr>
          <w:rFonts w:ascii="Times New Roman" w:hAnsi="Times New Roman" w:cs="Times New Roman"/>
          <w:sz w:val="24"/>
          <w:szCs w:val="24"/>
        </w:rPr>
        <w:lastRenderedPageBreak/>
        <w:t>1Н//693855(039)</w:t>
      </w:r>
    </w:p>
    <w:p w:rsidR="00A11FC2" w:rsidRDefault="00D505BE" w:rsidP="002C049D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D505BE">
        <w:rPr>
          <w:rFonts w:ascii="Times New Roman" w:hAnsi="Times New Roman" w:cs="Times New Roman"/>
          <w:sz w:val="24"/>
          <w:szCs w:val="24"/>
        </w:rPr>
        <w:t>Трудовой кодекс Республики Беларусь</w:t>
      </w:r>
      <w:proofErr w:type="gramStart"/>
      <w:r w:rsidRPr="00D505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5BE">
        <w:rPr>
          <w:rFonts w:ascii="Times New Roman" w:hAnsi="Times New Roman" w:cs="Times New Roman"/>
          <w:sz w:val="24"/>
          <w:szCs w:val="24"/>
        </w:rPr>
        <w:t xml:space="preserve"> [от 26 июля 1999 г. № 296-З : принят Палатой представителей 8 июня 1999 г. : </w:t>
      </w:r>
      <w:proofErr w:type="spellStart"/>
      <w:r w:rsidRPr="00D505BE">
        <w:rPr>
          <w:rFonts w:ascii="Times New Roman" w:hAnsi="Times New Roman" w:cs="Times New Roman"/>
          <w:sz w:val="24"/>
          <w:szCs w:val="24"/>
        </w:rPr>
        <w:t>одобр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Советом </w:t>
      </w:r>
      <w:proofErr w:type="spellStart"/>
      <w:r w:rsidRPr="00D505B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30 июня 1999 г.</w:t>
      </w:r>
      <w:proofErr w:type="gramStart"/>
      <w:r w:rsidRPr="00D505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5BE">
        <w:rPr>
          <w:rFonts w:ascii="Times New Roman" w:hAnsi="Times New Roman" w:cs="Times New Roman"/>
          <w:sz w:val="24"/>
          <w:szCs w:val="24"/>
        </w:rPr>
        <w:t xml:space="preserve"> текст по состоянию на 10 авг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2018 г. : с доп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>, внесен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D505B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Беларусь от 17 июля 2018 г. № 124-З</w:t>
      </w:r>
      <w:proofErr w:type="gramStart"/>
      <w:r w:rsidRPr="00D505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5BE">
        <w:rPr>
          <w:rFonts w:ascii="Times New Roman" w:hAnsi="Times New Roman" w:cs="Times New Roman"/>
          <w:sz w:val="24"/>
          <w:szCs w:val="24"/>
        </w:rPr>
        <w:t xml:space="preserve"> вступ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в силу 26 янв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2019 г.]. – Минск</w:t>
      </w:r>
      <w:proofErr w:type="gramStart"/>
      <w:r w:rsidRPr="00D505B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05BE">
        <w:rPr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05BE">
        <w:rPr>
          <w:rFonts w:ascii="Times New Roman" w:hAnsi="Times New Roman" w:cs="Times New Roman"/>
          <w:sz w:val="24"/>
          <w:szCs w:val="24"/>
        </w:rPr>
        <w:t xml:space="preserve"> МВД, 2018.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505BE">
        <w:rPr>
          <w:rFonts w:ascii="Times New Roman" w:hAnsi="Times New Roman" w:cs="Times New Roman"/>
          <w:sz w:val="24"/>
          <w:szCs w:val="24"/>
        </w:rPr>
        <w:t xml:space="preserve"> 172, [1] </w:t>
      </w:r>
      <w:proofErr w:type="gramStart"/>
      <w:r w:rsidRPr="00D505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0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E38" w:rsidRDefault="003E0E38" w:rsidP="003E0E38">
      <w:pPr>
        <w:autoSpaceDE w:val="0"/>
        <w:autoSpaceDN w:val="0"/>
        <w:adjustRightInd w:val="0"/>
        <w:spacing w:after="0" w:line="240" w:lineRule="auto"/>
        <w:ind w:right="100" w:firstLine="284"/>
        <w:rPr>
          <w:rFonts w:ascii="Times New Roman" w:hAnsi="Times New Roman" w:cs="Times New Roman"/>
          <w:sz w:val="24"/>
          <w:szCs w:val="24"/>
        </w:rPr>
      </w:pPr>
    </w:p>
    <w:p w:rsidR="003E0E38" w:rsidRPr="00C95321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3ОК9821</w:t>
      </w:r>
    </w:p>
    <w:p w:rsidR="003E0E38" w:rsidRPr="008C5E77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Турлюк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Т. И</w:t>
      </w:r>
      <w:r w:rsidRPr="008C5E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E0E38" w:rsidRDefault="003E0E38" w:rsidP="003E0E38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proofErr w:type="gramStart"/>
      <w:r w:rsidRPr="00C95321">
        <w:rPr>
          <w:rFonts w:ascii="Times New Roman" w:hAnsi="Times New Roman" w:cs="Times New Roman"/>
          <w:sz w:val="24"/>
          <w:szCs w:val="24"/>
        </w:rPr>
        <w:t>Признание увольнения совершенным под принуждением / Т</w:t>
      </w:r>
      <w:r>
        <w:rPr>
          <w:rFonts w:ascii="Times New Roman" w:hAnsi="Times New Roman" w:cs="Times New Roman"/>
          <w:sz w:val="24"/>
          <w:szCs w:val="24"/>
        </w:rPr>
        <w:t>. И.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Турлюк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// Кадровик.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Управление персоналом.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19.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43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50.</w:t>
      </w:r>
    </w:p>
    <w:p w:rsidR="002C049D" w:rsidRDefault="002C049D" w:rsidP="00464167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  <w:lang w:val="en-US"/>
        </w:rPr>
      </w:pPr>
    </w:p>
    <w:p w:rsidR="00464167" w:rsidRPr="00464167" w:rsidRDefault="00464167" w:rsidP="00464167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</w:rPr>
      </w:pPr>
      <w:r w:rsidRPr="00464167">
        <w:rPr>
          <w:rFonts w:ascii="Times New Roman" w:hAnsi="Times New Roman" w:cs="Times New Roman"/>
          <w:sz w:val="24"/>
          <w:szCs w:val="24"/>
        </w:rPr>
        <w:t>1Н//507398К(039)*1Н//554538К(039)*1Н//507397К(039)</w:t>
      </w:r>
    </w:p>
    <w:p w:rsidR="00464167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 CYR" w:hAnsi="Times New Roman CYR" w:cs="Times New Roman CYR"/>
        </w:rPr>
      </w:pPr>
      <w:r w:rsidRPr="00464167">
        <w:rPr>
          <w:rFonts w:ascii="Times New Roman" w:hAnsi="Times New Roman" w:cs="Times New Roman"/>
          <w:sz w:val="24"/>
          <w:szCs w:val="24"/>
        </w:rPr>
        <w:t>Увольнение с особенн</w:t>
      </w:r>
      <w:r>
        <w:rPr>
          <w:rFonts w:ascii="Times New Roman" w:hAnsi="Times New Roman" w:cs="Times New Roman"/>
          <w:sz w:val="24"/>
          <w:szCs w:val="24"/>
        </w:rPr>
        <w:t>остями: 50 ситуаций из практики</w:t>
      </w:r>
      <w:r w:rsidRPr="00464167">
        <w:rPr>
          <w:rFonts w:ascii="Times New Roman" w:hAnsi="Times New Roman" w:cs="Times New Roman"/>
          <w:sz w:val="24"/>
          <w:szCs w:val="24"/>
        </w:rPr>
        <w:t>: [с учетом новых требований, с обоснованием и аргументацией, с комментариями экспертов]</w:t>
      </w:r>
      <w:proofErr w:type="gramStart"/>
      <w:r w:rsidRPr="004641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4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16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64167">
        <w:rPr>
          <w:rFonts w:ascii="Times New Roman" w:hAnsi="Times New Roman" w:cs="Times New Roman"/>
          <w:sz w:val="24"/>
          <w:szCs w:val="24"/>
        </w:rPr>
        <w:t xml:space="preserve"> пособие / Н. Н. </w:t>
      </w:r>
      <w:proofErr w:type="spellStart"/>
      <w:r w:rsidRPr="00464167">
        <w:rPr>
          <w:rFonts w:ascii="Times New Roman" w:hAnsi="Times New Roman" w:cs="Times New Roman"/>
          <w:sz w:val="24"/>
          <w:szCs w:val="24"/>
        </w:rPr>
        <w:t>Владыко</w:t>
      </w:r>
      <w:proofErr w:type="spellEnd"/>
      <w:r w:rsidRPr="00464167">
        <w:rPr>
          <w:rFonts w:ascii="Times New Roman" w:hAnsi="Times New Roman" w:cs="Times New Roman"/>
          <w:sz w:val="24"/>
          <w:szCs w:val="24"/>
        </w:rPr>
        <w:t xml:space="preserve"> [и др.]. – Минск</w:t>
      </w:r>
      <w:proofErr w:type="gramStart"/>
      <w:r w:rsidRPr="004641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64167">
        <w:rPr>
          <w:rFonts w:ascii="Times New Roman" w:hAnsi="Times New Roman" w:cs="Times New Roman"/>
          <w:sz w:val="24"/>
          <w:szCs w:val="24"/>
        </w:rPr>
        <w:t xml:space="preserve"> Агентство Владимира </w:t>
      </w:r>
      <w:proofErr w:type="spellStart"/>
      <w:r w:rsidRPr="00464167">
        <w:rPr>
          <w:rFonts w:ascii="Times New Roman" w:hAnsi="Times New Roman" w:cs="Times New Roman"/>
          <w:sz w:val="24"/>
          <w:szCs w:val="24"/>
        </w:rPr>
        <w:t>Гревцова</w:t>
      </w:r>
      <w:proofErr w:type="spellEnd"/>
      <w:r w:rsidRPr="00464167">
        <w:rPr>
          <w:rFonts w:ascii="Times New Roman" w:hAnsi="Times New Roman" w:cs="Times New Roman"/>
          <w:sz w:val="24"/>
          <w:szCs w:val="24"/>
        </w:rPr>
        <w:t xml:space="preserve">, 2015. – 119 </w:t>
      </w:r>
      <w:proofErr w:type="gramStart"/>
      <w:r w:rsidRPr="00464167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 CYR" w:hAnsi="Times New Roman CYR" w:cs="Times New Roman CYR"/>
        </w:rPr>
        <w:t>.</w:t>
      </w:r>
    </w:p>
    <w:p w:rsidR="002C049D" w:rsidRPr="00FD73A9" w:rsidRDefault="002C049D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464167" w:rsidRPr="00C95321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3ОК2356</w:t>
      </w:r>
    </w:p>
    <w:p w:rsidR="00464167" w:rsidRPr="006450DF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450DF">
        <w:rPr>
          <w:rFonts w:ascii="Times New Roman" w:hAnsi="Times New Roman" w:cs="Times New Roman"/>
          <w:bCs/>
          <w:sz w:val="24"/>
          <w:szCs w:val="24"/>
        </w:rPr>
        <w:t>Филипчик</w:t>
      </w:r>
      <w:proofErr w:type="spellEnd"/>
      <w:r w:rsidRPr="006450DF">
        <w:rPr>
          <w:rFonts w:ascii="Times New Roman" w:hAnsi="Times New Roman" w:cs="Times New Roman"/>
          <w:bCs/>
          <w:sz w:val="24"/>
          <w:szCs w:val="24"/>
        </w:rPr>
        <w:t>, Р. И.</w:t>
      </w:r>
    </w:p>
    <w:p w:rsidR="00464167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О некоторых вопросах увольнения за нарушение режима коммерческ</w:t>
      </w:r>
      <w:r>
        <w:rPr>
          <w:rFonts w:ascii="Times New Roman" w:hAnsi="Times New Roman" w:cs="Times New Roman"/>
          <w:sz w:val="24"/>
          <w:szCs w:val="24"/>
        </w:rPr>
        <w:t xml:space="preserve">ой тайны /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Суд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53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95321">
        <w:rPr>
          <w:rFonts w:ascii="Times New Roman" w:hAnsi="Times New Roman" w:cs="Times New Roman"/>
          <w:sz w:val="24"/>
          <w:szCs w:val="24"/>
        </w:rPr>
        <w:t>есн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2017. – № 3. – С. 26–32</w:t>
      </w:r>
      <w:r w:rsidRPr="00C95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49D" w:rsidRPr="00FD73A9" w:rsidRDefault="002C049D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464167" w:rsidRPr="00C95321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3ОК6846</w:t>
      </w:r>
    </w:p>
    <w:p w:rsidR="00464167" w:rsidRPr="00580611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0611">
        <w:rPr>
          <w:rFonts w:ascii="Times New Roman" w:hAnsi="Times New Roman" w:cs="Times New Roman"/>
          <w:bCs/>
          <w:sz w:val="24"/>
          <w:szCs w:val="24"/>
        </w:rPr>
        <w:t>Чичина</w:t>
      </w:r>
      <w:proofErr w:type="spellEnd"/>
      <w:r w:rsidRPr="00580611">
        <w:rPr>
          <w:rFonts w:ascii="Times New Roman" w:hAnsi="Times New Roman" w:cs="Times New Roman"/>
          <w:bCs/>
          <w:sz w:val="24"/>
          <w:szCs w:val="24"/>
        </w:rPr>
        <w:t>, А. П.</w:t>
      </w:r>
    </w:p>
    <w:p w:rsidR="00464167" w:rsidRDefault="00464167" w:rsidP="00464167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 xml:space="preserve">По инициативе нанимателя, или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95321">
        <w:rPr>
          <w:rFonts w:ascii="Times New Roman" w:hAnsi="Times New Roman" w:cs="Times New Roman"/>
          <w:sz w:val="24"/>
          <w:szCs w:val="24"/>
        </w:rPr>
        <w:t>асторжение трудового договора по основаниям,  предусмотренным статьей 42 Трудового кодекса Республики Беларусь /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Чичи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95321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C95321">
        <w:rPr>
          <w:rFonts w:ascii="Times New Roman" w:hAnsi="Times New Roman" w:cs="Times New Roman"/>
          <w:sz w:val="24"/>
          <w:szCs w:val="24"/>
        </w:rPr>
        <w:t xml:space="preserve"> труда и соц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spellStart"/>
      <w:r w:rsidRPr="00C95321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Беларусь </w:t>
      </w:r>
      <w:r>
        <w:rPr>
          <w:rFonts w:ascii="Times New Roman" w:hAnsi="Times New Roman" w:cs="Times New Roman"/>
          <w:sz w:val="24"/>
          <w:szCs w:val="24"/>
        </w:rPr>
        <w:t>. – 2016. – № 6. – С. 23–35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7. – С. 36–45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8 – С. 25–32.</w:t>
      </w:r>
    </w:p>
    <w:p w:rsidR="002C049D" w:rsidRPr="00FD73A9" w:rsidRDefault="002C049D" w:rsidP="00663FAA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</w:rPr>
      </w:pPr>
    </w:p>
    <w:p w:rsidR="00663FAA" w:rsidRPr="00663FAA" w:rsidRDefault="00663FAA" w:rsidP="00663FAA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sz w:val="24"/>
          <w:szCs w:val="24"/>
        </w:rPr>
      </w:pPr>
      <w:r w:rsidRPr="00663FAA">
        <w:rPr>
          <w:rFonts w:ascii="Times New Roman" w:hAnsi="Times New Roman" w:cs="Times New Roman"/>
          <w:sz w:val="24"/>
          <w:szCs w:val="24"/>
        </w:rPr>
        <w:t>3ОК6550</w:t>
      </w:r>
    </w:p>
    <w:p w:rsidR="00663FAA" w:rsidRPr="00663FAA" w:rsidRDefault="00663FAA" w:rsidP="00663FAA">
      <w:pPr>
        <w:autoSpaceDE w:val="0"/>
        <w:autoSpaceDN w:val="0"/>
        <w:adjustRightInd w:val="0"/>
        <w:spacing w:after="0" w:line="240" w:lineRule="auto"/>
        <w:ind w:left="800" w:right="100" w:hanging="800"/>
        <w:rPr>
          <w:rFonts w:ascii="Times New Roman" w:hAnsi="Times New Roman" w:cs="Times New Roman"/>
          <w:bCs/>
          <w:sz w:val="24"/>
          <w:szCs w:val="24"/>
        </w:rPr>
      </w:pPr>
      <w:r w:rsidRPr="00663FAA">
        <w:rPr>
          <w:rFonts w:ascii="Times New Roman" w:hAnsi="Times New Roman" w:cs="Times New Roman"/>
          <w:bCs/>
          <w:sz w:val="24"/>
          <w:szCs w:val="24"/>
        </w:rPr>
        <w:t>Шевцов, А. Д.</w:t>
      </w:r>
    </w:p>
    <w:p w:rsidR="00663FAA" w:rsidRPr="00663FAA" w:rsidRDefault="00663FAA" w:rsidP="00663FAA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663FAA">
        <w:rPr>
          <w:rFonts w:ascii="Times New Roman" w:hAnsi="Times New Roman" w:cs="Times New Roman"/>
          <w:sz w:val="24"/>
          <w:szCs w:val="24"/>
        </w:rPr>
        <w:t xml:space="preserve">Основные ошибки при увольнении во время финансового кризиса / А. Д. Шевцов // Отдел кадров.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 xml:space="preserve"> № 10.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 xml:space="preserve"> С. 21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63FAA">
        <w:rPr>
          <w:rFonts w:ascii="Times New Roman" w:hAnsi="Times New Roman" w:cs="Times New Roman"/>
          <w:sz w:val="24"/>
          <w:szCs w:val="24"/>
        </w:rPr>
        <w:t>38</w:t>
      </w:r>
      <w:proofErr w:type="gramStart"/>
      <w:r w:rsidRPr="00663FAA">
        <w:rPr>
          <w:rFonts w:ascii="Times New Roman" w:hAnsi="Times New Roman" w:cs="Times New Roman"/>
          <w:sz w:val="24"/>
          <w:szCs w:val="24"/>
        </w:rPr>
        <w:t xml:space="preserve"> </w:t>
      </w:r>
      <w:r w:rsidR="003E0E3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E0E38">
        <w:rPr>
          <w:rFonts w:ascii="Times New Roman" w:hAnsi="Times New Roman" w:cs="Times New Roman"/>
          <w:sz w:val="24"/>
          <w:szCs w:val="24"/>
        </w:rPr>
        <w:t xml:space="preserve"> № 11. – С.</w:t>
      </w:r>
      <w:r w:rsidR="00FD73A9" w:rsidRPr="00FD73A9">
        <w:rPr>
          <w:rFonts w:ascii="Times New Roman" w:hAnsi="Times New Roman" w:cs="Times New Roman"/>
          <w:sz w:val="24"/>
          <w:szCs w:val="24"/>
        </w:rPr>
        <w:t xml:space="preserve"> 14</w:t>
      </w:r>
      <w:r w:rsidR="00FD73A9">
        <w:rPr>
          <w:rFonts w:ascii="Times New Roman" w:hAnsi="Times New Roman" w:cs="Times New Roman"/>
          <w:sz w:val="24"/>
          <w:szCs w:val="24"/>
        </w:rPr>
        <w:t>–</w:t>
      </w:r>
      <w:r w:rsidR="00FD73A9" w:rsidRPr="00FD73A9">
        <w:rPr>
          <w:rFonts w:ascii="Times New Roman" w:hAnsi="Times New Roman" w:cs="Times New Roman"/>
          <w:sz w:val="24"/>
          <w:szCs w:val="24"/>
        </w:rPr>
        <w:t>22</w:t>
      </w:r>
      <w:r w:rsidR="003E0E38">
        <w:rPr>
          <w:rFonts w:ascii="Times New Roman" w:hAnsi="Times New Roman" w:cs="Times New Roman"/>
          <w:sz w:val="24"/>
          <w:szCs w:val="24"/>
        </w:rPr>
        <w:t>.</w:t>
      </w:r>
    </w:p>
    <w:p w:rsidR="002C049D" w:rsidRPr="00FD73A9" w:rsidRDefault="002C049D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5A4FCF" w:rsidRPr="00C95321" w:rsidRDefault="005A4FCF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3ОК9821</w:t>
      </w:r>
    </w:p>
    <w:p w:rsidR="005A4FCF" w:rsidRPr="00C7620B" w:rsidRDefault="00C7620B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Шевцов, А</w:t>
      </w:r>
      <w:r w:rsidR="005A4FCF" w:rsidRPr="00C76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5A4FCF" w:rsidRPr="00C95321" w:rsidRDefault="005A4FCF" w:rsidP="00BB3A5B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В каких случаях можно уволить работника организации за аморальное поведение / А</w:t>
      </w:r>
      <w:r w:rsidR="00C7620B">
        <w:rPr>
          <w:rFonts w:ascii="Times New Roman" w:hAnsi="Times New Roman" w:cs="Times New Roman"/>
          <w:sz w:val="24"/>
          <w:szCs w:val="24"/>
        </w:rPr>
        <w:t>.</w:t>
      </w:r>
      <w:r w:rsidRPr="00C95321">
        <w:rPr>
          <w:rFonts w:ascii="Times New Roman" w:hAnsi="Times New Roman" w:cs="Times New Roman"/>
          <w:sz w:val="24"/>
          <w:szCs w:val="24"/>
        </w:rPr>
        <w:t xml:space="preserve"> Шевцов // Кадровик. Управление персоналом. </w:t>
      </w:r>
      <w:r w:rsidR="00C7620B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2018. </w:t>
      </w:r>
      <w:r w:rsidR="00C7620B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5. </w:t>
      </w:r>
      <w:r w:rsidR="00C7620B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23</w:t>
      </w:r>
      <w:r w:rsidR="00C7620B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>37.</w:t>
      </w:r>
    </w:p>
    <w:p w:rsidR="005A4FCF" w:rsidRPr="00C95321" w:rsidRDefault="005A4FCF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5A4FCF" w:rsidRPr="00C95321" w:rsidRDefault="005A4FCF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3ОК9821</w:t>
      </w:r>
    </w:p>
    <w:p w:rsidR="005A4FCF" w:rsidRPr="00C7620B" w:rsidRDefault="005A4FCF" w:rsidP="00C95321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bCs/>
          <w:sz w:val="24"/>
          <w:szCs w:val="24"/>
        </w:rPr>
      </w:pPr>
      <w:r w:rsidRPr="00C7620B">
        <w:rPr>
          <w:rFonts w:ascii="Times New Roman" w:hAnsi="Times New Roman" w:cs="Times New Roman"/>
          <w:bCs/>
          <w:sz w:val="24"/>
          <w:szCs w:val="24"/>
        </w:rPr>
        <w:t>Шт</w:t>
      </w:r>
      <w:r w:rsidR="008C5E77">
        <w:rPr>
          <w:rFonts w:ascii="Times New Roman" w:hAnsi="Times New Roman" w:cs="Times New Roman"/>
          <w:bCs/>
          <w:sz w:val="24"/>
          <w:szCs w:val="24"/>
        </w:rPr>
        <w:t>ейнер, А. И</w:t>
      </w:r>
      <w:r w:rsidRPr="00C7620B">
        <w:rPr>
          <w:rFonts w:ascii="Times New Roman" w:hAnsi="Times New Roman" w:cs="Times New Roman"/>
          <w:bCs/>
          <w:sz w:val="24"/>
          <w:szCs w:val="24"/>
        </w:rPr>
        <w:t>.</w:t>
      </w:r>
    </w:p>
    <w:p w:rsidR="008C5E77" w:rsidRPr="00C95321" w:rsidRDefault="005A4FCF" w:rsidP="0068452C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  <w:r w:rsidRPr="00C95321">
        <w:rPr>
          <w:rFonts w:ascii="Times New Roman" w:hAnsi="Times New Roman" w:cs="Times New Roman"/>
          <w:sz w:val="24"/>
          <w:szCs w:val="24"/>
        </w:rPr>
        <w:t>Увольнение за однократное грубое нарушение требований по охране труда, повлекшее увечье или смерть других работников / А</w:t>
      </w:r>
      <w:r w:rsidR="008C5E77">
        <w:rPr>
          <w:rFonts w:ascii="Times New Roman" w:hAnsi="Times New Roman" w:cs="Times New Roman"/>
          <w:sz w:val="24"/>
          <w:szCs w:val="24"/>
        </w:rPr>
        <w:t>. И.</w:t>
      </w:r>
      <w:r w:rsidRPr="00C95321">
        <w:rPr>
          <w:rFonts w:ascii="Times New Roman" w:hAnsi="Times New Roman" w:cs="Times New Roman"/>
          <w:sz w:val="24"/>
          <w:szCs w:val="24"/>
        </w:rPr>
        <w:t xml:space="preserve"> Штейнер // Кадровик. Управление персоналом. </w:t>
      </w:r>
      <w:r w:rsidR="008C5E77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2017. </w:t>
      </w:r>
      <w:r w:rsidR="008C5E77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№ 8. </w:t>
      </w:r>
      <w:r w:rsidR="008C5E77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 С. 20</w:t>
      </w:r>
      <w:r w:rsidR="008C5E77">
        <w:rPr>
          <w:rFonts w:ascii="Times New Roman" w:hAnsi="Times New Roman" w:cs="Times New Roman"/>
          <w:sz w:val="24"/>
          <w:szCs w:val="24"/>
        </w:rPr>
        <w:t>–</w:t>
      </w:r>
      <w:r w:rsidRPr="00C95321">
        <w:rPr>
          <w:rFonts w:ascii="Times New Roman" w:hAnsi="Times New Roman" w:cs="Times New Roman"/>
          <w:sz w:val="24"/>
          <w:szCs w:val="24"/>
        </w:rPr>
        <w:t xml:space="preserve">23. </w:t>
      </w:r>
    </w:p>
    <w:p w:rsidR="005A4FCF" w:rsidRPr="00C95321" w:rsidRDefault="005A4FCF" w:rsidP="00C9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A5B" w:rsidRDefault="00BB3A5B" w:rsidP="009106AE">
      <w:pPr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 w:cs="Times New Roman"/>
          <w:sz w:val="24"/>
          <w:szCs w:val="24"/>
        </w:rPr>
      </w:pPr>
    </w:p>
    <w:p w:rsidR="008A3A98" w:rsidRPr="00C95321" w:rsidRDefault="008A3A98" w:rsidP="00C95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A98" w:rsidRPr="00C95321" w:rsidSect="00A4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E6"/>
    <w:rsid w:val="000619B6"/>
    <w:rsid w:val="000B5C82"/>
    <w:rsid w:val="001454FC"/>
    <w:rsid w:val="0022601F"/>
    <w:rsid w:val="002C049D"/>
    <w:rsid w:val="0037547C"/>
    <w:rsid w:val="003E0E38"/>
    <w:rsid w:val="00464167"/>
    <w:rsid w:val="004C2D3A"/>
    <w:rsid w:val="005210D4"/>
    <w:rsid w:val="00580611"/>
    <w:rsid w:val="005A4FCF"/>
    <w:rsid w:val="005D34C8"/>
    <w:rsid w:val="006450DF"/>
    <w:rsid w:val="00663FAA"/>
    <w:rsid w:val="0068452C"/>
    <w:rsid w:val="006B2462"/>
    <w:rsid w:val="00720ED2"/>
    <w:rsid w:val="00757574"/>
    <w:rsid w:val="007914BF"/>
    <w:rsid w:val="008A3A98"/>
    <w:rsid w:val="008C5E77"/>
    <w:rsid w:val="009106AE"/>
    <w:rsid w:val="00A11FC2"/>
    <w:rsid w:val="00A41631"/>
    <w:rsid w:val="00AF2EAA"/>
    <w:rsid w:val="00B35DFA"/>
    <w:rsid w:val="00BB3A5B"/>
    <w:rsid w:val="00BC674E"/>
    <w:rsid w:val="00C51D36"/>
    <w:rsid w:val="00C7620B"/>
    <w:rsid w:val="00C92681"/>
    <w:rsid w:val="00C95321"/>
    <w:rsid w:val="00D04CDE"/>
    <w:rsid w:val="00D35FB0"/>
    <w:rsid w:val="00D505BE"/>
    <w:rsid w:val="00DA64E6"/>
    <w:rsid w:val="00E00BA9"/>
    <w:rsid w:val="00EC1710"/>
    <w:rsid w:val="00EC5A57"/>
    <w:rsid w:val="00F824C7"/>
    <w:rsid w:val="00FB767D"/>
    <w:rsid w:val="00FD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7C644-C058-4E43-B5C8-4601618D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znak_m_v</cp:lastModifiedBy>
  <cp:revision>5</cp:revision>
  <dcterms:created xsi:type="dcterms:W3CDTF">2018-11-14T11:21:00Z</dcterms:created>
  <dcterms:modified xsi:type="dcterms:W3CDTF">2018-11-16T09:55:00Z</dcterms:modified>
</cp:coreProperties>
</file>