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68" w:rsidRPr="00171360" w:rsidRDefault="00FC5D68" w:rsidP="00FC5D68">
      <w:pPr>
        <w:spacing w:after="0"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  <w:r w:rsidRPr="00171360">
        <w:rPr>
          <w:rFonts w:ascii="Verdana" w:hAnsi="Verdana"/>
          <w:b/>
          <w:sz w:val="30"/>
          <w:szCs w:val="30"/>
        </w:rPr>
        <w:t>29 апреля</w:t>
      </w:r>
    </w:p>
    <w:p w:rsidR="00FC5D68" w:rsidRPr="00171360" w:rsidRDefault="00FC5D68" w:rsidP="00FC5D68">
      <w:pPr>
        <w:spacing w:after="0"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  <w:r w:rsidRPr="00171360">
        <w:rPr>
          <w:rFonts w:ascii="Verdana" w:hAnsi="Verdana"/>
          <w:b/>
          <w:sz w:val="30"/>
          <w:szCs w:val="30"/>
        </w:rPr>
        <w:t>«Титаны романтического пианизма»</w:t>
      </w:r>
    </w:p>
    <w:p w:rsidR="00FC5D68" w:rsidRPr="00171360" w:rsidRDefault="00FC5D68" w:rsidP="00FC5D68">
      <w:pPr>
        <w:spacing w:after="0" w:line="240" w:lineRule="auto"/>
        <w:contextualSpacing/>
        <w:jc w:val="center"/>
        <w:rPr>
          <w:rFonts w:ascii="Verdana" w:hAnsi="Verdana"/>
          <w:sz w:val="26"/>
          <w:szCs w:val="26"/>
        </w:rPr>
      </w:pPr>
      <w:r w:rsidRPr="00171360">
        <w:rPr>
          <w:rFonts w:ascii="Verdana" w:hAnsi="Verdana"/>
          <w:sz w:val="26"/>
          <w:szCs w:val="26"/>
        </w:rPr>
        <w:t>Программа концерта-лекции</w:t>
      </w:r>
    </w:p>
    <w:p w:rsidR="00FC5D68" w:rsidRPr="00FC5D68" w:rsidRDefault="00FC5D68" w:rsidP="00FC5D68">
      <w:pPr>
        <w:spacing w:after="0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Лист. Этюд «Охота» из цикла «6 этюдов </w:t>
      </w:r>
      <w:proofErr w:type="spellStart"/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тран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цед</w:t>
      </w:r>
      <w:r w:rsidR="00FC5D68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нтного</w:t>
      </w:r>
      <w:proofErr w:type="spellEnd"/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исполнения по Паганини»,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140 №</w:t>
      </w:r>
      <w:r w:rsidR="00137EC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Рукевич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Ф. Лист. «Утешение» ми мажор,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172 №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Алиса Мазурина</w:t>
      </w:r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Лист. Концертный этюд «Шум леса»,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145 №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Карина</w:t>
      </w:r>
      <w:proofErr w:type="spellEnd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Можейко</w:t>
      </w:r>
      <w:bookmarkStart w:id="0" w:name="_GoBack"/>
      <w:bookmarkEnd w:id="0"/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 Лист. «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Sancta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Dorothea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187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Киранов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FC5D68" w:rsidRPr="00171360" w:rsidRDefault="001C16DC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 Лист. «Гроза» из цикла</w:t>
      </w:r>
    </w:p>
    <w:p w:rsidR="001C16DC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«Годы странствий»</w:t>
      </w:r>
      <w:r w:rsidR="002C653B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160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Исп. 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Киранов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Шопен. Мазурка ля минор,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68 №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Екатерина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Каменко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D138A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Ф.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 xml:space="preserve">Шопен. Этюд ми мажор, </w:t>
      </w:r>
      <w:r w:rsidRPr="00171360">
        <w:rPr>
          <w:rFonts w:ascii="Verdana" w:hAnsi="Verdana"/>
          <w:sz w:val="24"/>
          <w:szCs w:val="24"/>
          <w:lang w:val="en-US"/>
        </w:rPr>
        <w:t>op</w:t>
      </w:r>
      <w:r w:rsidR="00BE482C" w:rsidRPr="00171360">
        <w:rPr>
          <w:rFonts w:ascii="Verdana" w:hAnsi="Verdana"/>
          <w:sz w:val="24"/>
          <w:szCs w:val="24"/>
        </w:rPr>
        <w:t>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10 №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3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Алиса Мазурина</w:t>
      </w:r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D138A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Ф.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 xml:space="preserve">Шопен. Этюд до-диез минор, </w:t>
      </w:r>
      <w:r w:rsidRPr="00171360">
        <w:rPr>
          <w:rFonts w:ascii="Verdana" w:hAnsi="Verdana"/>
          <w:sz w:val="24"/>
          <w:szCs w:val="24"/>
          <w:lang w:val="en-US"/>
        </w:rPr>
        <w:t>op</w:t>
      </w:r>
      <w:r w:rsidR="00BE482C" w:rsidRPr="00171360">
        <w:rPr>
          <w:rFonts w:ascii="Verdana" w:hAnsi="Verdana"/>
          <w:sz w:val="24"/>
          <w:szCs w:val="24"/>
        </w:rPr>
        <w:t>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="00BE482C" w:rsidRPr="00171360">
        <w:rPr>
          <w:rFonts w:ascii="Verdana" w:hAnsi="Verdana"/>
          <w:sz w:val="24"/>
          <w:szCs w:val="24"/>
        </w:rPr>
        <w:t>1</w:t>
      </w:r>
      <w:r w:rsidRPr="00171360">
        <w:rPr>
          <w:rFonts w:ascii="Verdana" w:hAnsi="Verdana"/>
          <w:sz w:val="24"/>
          <w:szCs w:val="24"/>
        </w:rPr>
        <w:t>0 №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4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Карина</w:t>
      </w:r>
      <w:proofErr w:type="spellEnd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Можейко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Шопен. Ноктюрн ми-бемоль мажор,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 №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Кирилл Аверьянов</w:t>
      </w:r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D138A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Ф.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 xml:space="preserve">Шопен. Этюд </w:t>
      </w:r>
      <w:proofErr w:type="gramStart"/>
      <w:r w:rsidRPr="00171360">
        <w:rPr>
          <w:rFonts w:ascii="Verdana" w:hAnsi="Verdana"/>
          <w:sz w:val="24"/>
          <w:szCs w:val="24"/>
        </w:rPr>
        <w:t>до</w:t>
      </w:r>
      <w:proofErr w:type="gramEnd"/>
      <w:r w:rsidRPr="00171360">
        <w:rPr>
          <w:rFonts w:ascii="Verdana" w:hAnsi="Verdana"/>
          <w:sz w:val="24"/>
          <w:szCs w:val="24"/>
        </w:rPr>
        <w:t xml:space="preserve"> минор «Революционный», </w:t>
      </w:r>
      <w:r w:rsidRPr="00171360">
        <w:rPr>
          <w:rFonts w:ascii="Verdana" w:hAnsi="Verdana"/>
          <w:sz w:val="24"/>
          <w:szCs w:val="24"/>
          <w:lang w:val="en-US"/>
        </w:rPr>
        <w:t>op</w:t>
      </w:r>
      <w:r w:rsidR="00BE482C" w:rsidRPr="00171360">
        <w:rPr>
          <w:rFonts w:ascii="Verdana" w:hAnsi="Verdana"/>
          <w:sz w:val="24"/>
          <w:szCs w:val="24"/>
        </w:rPr>
        <w:t>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10 №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12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Виолетта</w:t>
      </w:r>
      <w:proofErr w:type="spellEnd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Катаева</w:t>
      </w:r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Ф.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 xml:space="preserve">Шопен. Прелюдия </w:t>
      </w:r>
      <w:proofErr w:type="gramStart"/>
      <w:r w:rsidRPr="00171360">
        <w:rPr>
          <w:rFonts w:ascii="Verdana" w:hAnsi="Verdana"/>
          <w:sz w:val="24"/>
          <w:szCs w:val="24"/>
        </w:rPr>
        <w:t>до</w:t>
      </w:r>
      <w:proofErr w:type="gramEnd"/>
      <w:r w:rsidRPr="00171360">
        <w:rPr>
          <w:rFonts w:ascii="Verdana" w:hAnsi="Verdana"/>
          <w:sz w:val="24"/>
          <w:szCs w:val="24"/>
        </w:rPr>
        <w:t xml:space="preserve"> минор, </w:t>
      </w:r>
      <w:r w:rsidRPr="00171360">
        <w:rPr>
          <w:rFonts w:ascii="Verdana" w:hAnsi="Verdana"/>
          <w:sz w:val="24"/>
          <w:szCs w:val="24"/>
          <w:lang w:val="en-US"/>
        </w:rPr>
        <w:t>op</w:t>
      </w:r>
      <w:r w:rsidR="00BE482C" w:rsidRPr="00171360">
        <w:rPr>
          <w:rFonts w:ascii="Verdana" w:hAnsi="Verdana"/>
          <w:sz w:val="24"/>
          <w:szCs w:val="24"/>
        </w:rPr>
        <w:t>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28 №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20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Инна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Давидовская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Шопен. Прелюдия соль минор,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28 №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22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Екатерина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Каменко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D138A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Ф.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 xml:space="preserve">Шопен. Этюд </w:t>
      </w:r>
      <w:proofErr w:type="gramStart"/>
      <w:r w:rsidRPr="00171360">
        <w:rPr>
          <w:rFonts w:ascii="Verdana" w:hAnsi="Verdana"/>
          <w:sz w:val="24"/>
          <w:szCs w:val="24"/>
        </w:rPr>
        <w:t>до</w:t>
      </w:r>
      <w:proofErr w:type="gramEnd"/>
      <w:r w:rsidRPr="00171360">
        <w:rPr>
          <w:rFonts w:ascii="Verdana" w:hAnsi="Verdana"/>
          <w:sz w:val="24"/>
          <w:szCs w:val="24"/>
        </w:rPr>
        <w:t xml:space="preserve"> минор, </w:t>
      </w:r>
      <w:r w:rsidRPr="00171360">
        <w:rPr>
          <w:rFonts w:ascii="Verdana" w:hAnsi="Verdana"/>
          <w:sz w:val="24"/>
          <w:szCs w:val="24"/>
          <w:lang w:val="en-US"/>
        </w:rPr>
        <w:t>op</w:t>
      </w:r>
      <w:r w:rsidR="001C16DC" w:rsidRPr="00171360">
        <w:rPr>
          <w:rFonts w:ascii="Verdana" w:hAnsi="Verdana"/>
          <w:sz w:val="24"/>
          <w:szCs w:val="24"/>
        </w:rPr>
        <w:t xml:space="preserve">. 25 </w:t>
      </w:r>
      <w:r w:rsidR="00B9432E" w:rsidRPr="00171360">
        <w:rPr>
          <w:rFonts w:ascii="Verdana" w:hAnsi="Verdana"/>
          <w:sz w:val="24"/>
          <w:szCs w:val="24"/>
        </w:rPr>
        <w:t>№</w:t>
      </w:r>
      <w:r w:rsidR="00B9432E">
        <w:rPr>
          <w:rFonts w:ascii="Verdana" w:hAnsi="Verdana"/>
          <w:sz w:val="24"/>
          <w:szCs w:val="24"/>
        </w:rPr>
        <w:t xml:space="preserve"> </w:t>
      </w:r>
      <w:r w:rsidR="001C16DC" w:rsidRPr="00171360">
        <w:rPr>
          <w:rFonts w:ascii="Verdana" w:hAnsi="Verdana"/>
          <w:sz w:val="24"/>
          <w:szCs w:val="24"/>
        </w:rPr>
        <w:t>12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Виолетта</w:t>
      </w:r>
      <w:proofErr w:type="spellEnd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Катаева</w:t>
      </w:r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Ф.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 xml:space="preserve">Шопен. Ноктюрн </w:t>
      </w:r>
      <w:proofErr w:type="gramStart"/>
      <w:r w:rsidRPr="00171360">
        <w:rPr>
          <w:rFonts w:ascii="Verdana" w:hAnsi="Verdana"/>
          <w:sz w:val="24"/>
          <w:szCs w:val="24"/>
        </w:rPr>
        <w:t>до</w:t>
      </w:r>
      <w:proofErr w:type="gramEnd"/>
      <w:r w:rsidRPr="00171360">
        <w:rPr>
          <w:rFonts w:ascii="Verdana" w:hAnsi="Verdana"/>
          <w:sz w:val="24"/>
          <w:szCs w:val="24"/>
        </w:rPr>
        <w:t xml:space="preserve"> минор, </w:t>
      </w:r>
      <w:r w:rsidRPr="00171360">
        <w:rPr>
          <w:rFonts w:ascii="Verdana" w:hAnsi="Verdana"/>
          <w:sz w:val="24"/>
          <w:szCs w:val="24"/>
          <w:lang w:val="en-US"/>
        </w:rPr>
        <w:t>B</w:t>
      </w:r>
      <w:r w:rsidR="00BE482C" w:rsidRPr="00171360">
        <w:rPr>
          <w:rFonts w:ascii="Verdana" w:hAnsi="Verdana"/>
          <w:sz w:val="24"/>
          <w:szCs w:val="24"/>
        </w:rPr>
        <w:t>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="0016074F" w:rsidRPr="00C87EE7">
        <w:rPr>
          <w:rFonts w:ascii="Verdana" w:hAnsi="Verdana"/>
          <w:spacing w:val="-14"/>
          <w:sz w:val="24"/>
          <w:szCs w:val="24"/>
        </w:rPr>
        <w:t>1</w:t>
      </w:r>
      <w:r w:rsidRPr="00C87EE7">
        <w:rPr>
          <w:rFonts w:ascii="Verdana" w:hAnsi="Verdana"/>
          <w:spacing w:val="-14"/>
          <w:sz w:val="24"/>
          <w:szCs w:val="24"/>
        </w:rPr>
        <w:t>08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hAnsi="Verdana"/>
          <w:b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Исп.</w:t>
      </w:r>
      <w:r w:rsidRPr="00171360">
        <w:rPr>
          <w:rFonts w:ascii="Verdana" w:hAnsi="Verdana"/>
          <w:b/>
          <w:sz w:val="24"/>
          <w:szCs w:val="24"/>
        </w:rPr>
        <w:t xml:space="preserve"> Олег </w:t>
      </w:r>
      <w:proofErr w:type="spellStart"/>
      <w:r w:rsidRPr="00171360">
        <w:rPr>
          <w:rFonts w:ascii="Verdana" w:hAnsi="Verdana"/>
          <w:b/>
          <w:sz w:val="24"/>
          <w:szCs w:val="24"/>
        </w:rPr>
        <w:t>Стрельченок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hAnsi="Verdana"/>
          <w:b/>
          <w:sz w:val="24"/>
          <w:szCs w:val="24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171360">
        <w:rPr>
          <w:rFonts w:ascii="Verdana" w:hAnsi="Verdana"/>
          <w:sz w:val="24"/>
          <w:szCs w:val="24"/>
        </w:rPr>
        <w:t>Ф.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 xml:space="preserve">Шопен. Экспромт-фантазия до-диез минор, </w:t>
      </w:r>
      <w:r w:rsidRPr="00171360">
        <w:rPr>
          <w:rFonts w:ascii="Verdana" w:hAnsi="Verdana"/>
          <w:sz w:val="24"/>
          <w:szCs w:val="24"/>
          <w:lang w:val="en-US"/>
        </w:rPr>
        <w:t>op</w:t>
      </w:r>
      <w:r w:rsidR="00BE482C" w:rsidRPr="00171360">
        <w:rPr>
          <w:rFonts w:ascii="Verdana" w:hAnsi="Verdana"/>
          <w:sz w:val="24"/>
          <w:szCs w:val="24"/>
        </w:rPr>
        <w:t>.</w:t>
      </w:r>
      <w:r w:rsidR="001C16DC" w:rsidRPr="00171360">
        <w:rPr>
          <w:rFonts w:ascii="Verdana" w:hAnsi="Verdana"/>
          <w:sz w:val="24"/>
          <w:szCs w:val="24"/>
        </w:rPr>
        <w:t xml:space="preserve"> </w:t>
      </w:r>
      <w:r w:rsidRPr="00171360">
        <w:rPr>
          <w:rFonts w:ascii="Verdana" w:hAnsi="Verdana"/>
          <w:sz w:val="24"/>
          <w:szCs w:val="24"/>
        </w:rPr>
        <w:t>66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Андрей </w:t>
      </w:r>
      <w:proofErr w:type="spellStart"/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Сумич</w:t>
      </w:r>
      <w:proofErr w:type="spellEnd"/>
    </w:p>
    <w:p w:rsidR="00FC5D68" w:rsidRPr="00171360" w:rsidRDefault="00FC5D68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C16DC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Шопен. Полонез №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 до-диез минор,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op</w:t>
      </w:r>
      <w:r w:rsidR="00BE482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26 №</w:t>
      </w:r>
      <w:r w:rsidR="001C16DC"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713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Исп.</w:t>
      </w:r>
      <w:r w:rsidRPr="0017136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Сергей Кузьменко</w:t>
      </w:r>
    </w:p>
    <w:p w:rsidR="006D138A" w:rsidRPr="00171360" w:rsidRDefault="006D138A" w:rsidP="00FC5D68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:rsidR="006D138A" w:rsidRPr="00171360" w:rsidRDefault="006D138A" w:rsidP="00FC5D68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171360">
        <w:rPr>
          <w:rFonts w:ascii="Verdana" w:hAnsi="Verdana"/>
          <w:i/>
          <w:sz w:val="24"/>
          <w:szCs w:val="24"/>
        </w:rPr>
        <w:t>Ожидаемая продолжительность концерта-лекции – 2 ч 10 мин.</w:t>
      </w:r>
    </w:p>
    <w:p w:rsidR="006D138A" w:rsidRPr="00171360" w:rsidRDefault="006D138A" w:rsidP="00FC5D68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171360">
        <w:rPr>
          <w:rFonts w:ascii="Verdana" w:hAnsi="Verdana"/>
          <w:i/>
          <w:sz w:val="24"/>
          <w:szCs w:val="24"/>
        </w:rPr>
        <w:t>В программе возможны изменения.</w:t>
      </w:r>
    </w:p>
    <w:sectPr w:rsidR="006D138A" w:rsidRPr="00171360" w:rsidSect="0017136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38A"/>
    <w:rsid w:val="0002686B"/>
    <w:rsid w:val="00037FA6"/>
    <w:rsid w:val="00126324"/>
    <w:rsid w:val="00137EC4"/>
    <w:rsid w:val="0016074F"/>
    <w:rsid w:val="00171360"/>
    <w:rsid w:val="001C16DC"/>
    <w:rsid w:val="00203951"/>
    <w:rsid w:val="002C653B"/>
    <w:rsid w:val="002E7D64"/>
    <w:rsid w:val="003459C8"/>
    <w:rsid w:val="004210C4"/>
    <w:rsid w:val="006D138A"/>
    <w:rsid w:val="00775912"/>
    <w:rsid w:val="00B9432E"/>
    <w:rsid w:val="00BE482C"/>
    <w:rsid w:val="00C87EE7"/>
    <w:rsid w:val="00EF0A02"/>
    <w:rsid w:val="00F85EC9"/>
    <w:rsid w:val="00FC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bondarovich_i_y</cp:lastModifiedBy>
  <cp:revision>16</cp:revision>
  <dcterms:created xsi:type="dcterms:W3CDTF">2022-04-25T08:01:00Z</dcterms:created>
  <dcterms:modified xsi:type="dcterms:W3CDTF">2022-04-25T09:07:00Z</dcterms:modified>
</cp:coreProperties>
</file>